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68" w:rsidRDefault="00895E68" w:rsidP="00895E68">
      <w:pPr>
        <w:pStyle w:val="Normlnweb"/>
        <w:spacing w:before="0" w:beforeAutospacing="0" w:after="0" w:afterAutospacing="0"/>
        <w:jc w:val="center"/>
        <w:rPr>
          <w:rFonts w:ascii="Calibri Light" w:hAnsi="Calibri Light"/>
          <w:sz w:val="40"/>
          <w:szCs w:val="40"/>
        </w:rPr>
      </w:pPr>
      <w:r>
        <w:rPr>
          <w:rFonts w:ascii="Calibri Light" w:hAnsi="Calibri Light"/>
          <w:sz w:val="40"/>
          <w:szCs w:val="40"/>
        </w:rPr>
        <w:t>Vize elektronického zdravotnictví ČR</w:t>
      </w:r>
    </w:p>
    <w:p w:rsid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</w:p>
    <w:p w:rsidR="00895E68" w:rsidRP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0"/>
          <w:szCs w:val="20"/>
        </w:rPr>
      </w:pPr>
      <w:bookmarkStart w:id="0" w:name="_GoBack"/>
      <w:bookmarkEnd w:id="0"/>
      <w:r w:rsidRPr="00895E68">
        <w:rPr>
          <w:rFonts w:ascii="Calibri" w:hAnsi="Calibri"/>
          <w:sz w:val="20"/>
          <w:szCs w:val="20"/>
        </w:rPr>
        <w:t>Dne: 18. ledna 2015</w:t>
      </w:r>
    </w:p>
    <w:p w:rsidR="00895E68" w:rsidRP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895E68">
        <w:rPr>
          <w:rFonts w:ascii="Calibri" w:hAnsi="Calibri"/>
          <w:sz w:val="20"/>
          <w:szCs w:val="20"/>
        </w:rPr>
        <w:t>Tým pro tvorbu Národní strategie elektronického zdravotnictví</w:t>
      </w:r>
    </w:p>
    <w:p w:rsidR="00895E68" w:rsidRP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895E68">
        <w:rPr>
          <w:rFonts w:ascii="Calibri" w:hAnsi="Calibri"/>
          <w:sz w:val="20"/>
          <w:szCs w:val="20"/>
        </w:rPr>
        <w:t>________________________________________________________________________________________</w:t>
      </w:r>
    </w:p>
    <w:p w:rsid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</w:p>
    <w:p w:rsidR="00895E68" w:rsidRDefault="00895E68" w:rsidP="00895E68">
      <w:pPr>
        <w:pStyle w:val="Normlnweb"/>
        <w:spacing w:before="0" w:beforeAutospacing="0" w:after="0" w:afterAutospacing="0"/>
      </w:pPr>
      <w:r>
        <w:t> </w:t>
      </w:r>
    </w:p>
    <w:p w:rsid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Rozvoj podpory v poskytování zdravotních služeb s využitím prostředků informačních technologií přinese do českého zdravotnictví růst dostupnosti, kvality, bezpečí a efektivity.</w:t>
      </w:r>
    </w:p>
    <w:p w:rsid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95E68" w:rsidRP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895E68">
        <w:rPr>
          <w:rFonts w:ascii="Calibri" w:hAnsi="Calibri"/>
          <w:b/>
          <w:sz w:val="22"/>
          <w:szCs w:val="22"/>
        </w:rPr>
        <w:t xml:space="preserve">Pacientům zajistí elektronické zdravotnictví  </w:t>
      </w:r>
    </w:p>
    <w:p w:rsid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</w:pPr>
      <w:r>
        <w:rPr>
          <w:rFonts w:ascii="Calibri" w:hAnsi="Calibri"/>
          <w:szCs w:val="22"/>
        </w:rPr>
        <w:t>snadný a rovný přístup k potřebným zdravotním službám</w:t>
      </w:r>
    </w:p>
    <w:p w:rsid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</w:pPr>
      <w:r>
        <w:rPr>
          <w:rFonts w:ascii="Calibri" w:hAnsi="Calibri"/>
          <w:szCs w:val="22"/>
        </w:rPr>
        <w:t>přesné informace o zdravotním stavu, léčebných plánech a metodách</w:t>
      </w:r>
    </w:p>
    <w:p w:rsid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</w:pPr>
      <w:r>
        <w:rPr>
          <w:rFonts w:ascii="Calibri" w:hAnsi="Calibri"/>
          <w:szCs w:val="22"/>
        </w:rPr>
        <w:t xml:space="preserve">dostatek informací, nezbytných k správnému rozhodování o životním stylu a čerpání </w:t>
      </w:r>
      <w:r>
        <w:rPr>
          <w:rFonts w:ascii="Calibri" w:hAnsi="Calibri"/>
          <w:szCs w:val="22"/>
        </w:rPr>
        <w:t xml:space="preserve">   </w:t>
      </w:r>
      <w:r>
        <w:rPr>
          <w:rFonts w:ascii="Calibri" w:hAnsi="Calibri"/>
          <w:szCs w:val="22"/>
        </w:rPr>
        <w:t xml:space="preserve">zdravotní péče. </w:t>
      </w:r>
    </w:p>
    <w:p w:rsidR="00895E68" w:rsidRPr="007F6105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95E68" w:rsidRP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895E68">
        <w:rPr>
          <w:rFonts w:ascii="Calibri" w:hAnsi="Calibri"/>
          <w:b/>
          <w:sz w:val="22"/>
          <w:szCs w:val="22"/>
        </w:rPr>
        <w:t>Lékařům, zdravotním sestrám a ostatním zdravotnickým profesionálům poskytne elektronické zdravotnictví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dostupné, přesné a včasné informace o pacientech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úplné a uspořádané přehledy o jejich zdravotním stavu a léčbě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možnost snadné týmové komunikace a kooperace s ostatními poskytovateli zdravotních služeb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silnou informační podporu při rozhodování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souhrnné a přehledně strukturované kolekce poznatků a výukových  pomůcek k zajištění odborného růstu.</w:t>
      </w:r>
    </w:p>
    <w:p w:rsidR="00895E68" w:rsidRPr="007F6105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95E68" w:rsidRPr="00895E68" w:rsidRDefault="00895E68" w:rsidP="00895E68">
      <w:pPr>
        <w:pStyle w:val="Normln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895E68">
        <w:rPr>
          <w:rFonts w:ascii="Calibri" w:hAnsi="Calibri"/>
          <w:b/>
          <w:sz w:val="22"/>
          <w:szCs w:val="22"/>
        </w:rPr>
        <w:t>Technickým a administrativním zaměstnancům zdravotnických zařízení, zdravotních pojišťoven, pověřených orgánů místní samosprávy a státní správy umožní elektronické zdravotnictví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získat věcné přehledy o parametrech a výkonech příslušné části zdravotnického systému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zajistit nezbytné podmínky pro další rozvoj spravovaných subjektů nebo procesů</w:t>
      </w:r>
    </w:p>
    <w:p w:rsidR="00895E68" w:rsidRPr="00895E68" w:rsidRDefault="00895E68" w:rsidP="00895E68">
      <w:pPr>
        <w:numPr>
          <w:ilvl w:val="0"/>
          <w:numId w:val="11"/>
        </w:numPr>
        <w:spacing w:line="240" w:lineRule="auto"/>
        <w:ind w:left="709" w:hanging="425"/>
        <w:jc w:val="left"/>
        <w:textAlignment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účelně plánovat a distribuovat zdroje v souladu s potřebami a očekáváním pacientů a zdravotníků.</w:t>
      </w:r>
    </w:p>
    <w:p w:rsidR="00844EC3" w:rsidRPr="000861D2" w:rsidRDefault="00844EC3" w:rsidP="000861D2"/>
    <w:sectPr w:rsidR="00844EC3" w:rsidRPr="000861D2" w:rsidSect="005F7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1286" w:bottom="2268" w:left="1797" w:header="1440" w:footer="10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5F" w:rsidRDefault="0072235F">
      <w:r>
        <w:separator/>
      </w:r>
    </w:p>
  </w:endnote>
  <w:endnote w:type="continuationSeparator" w:id="0">
    <w:p w:rsidR="0072235F" w:rsidRDefault="0072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D0" w:rsidRDefault="00AA01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25" w:rsidRDefault="00895E68" w:rsidP="00936C48">
    <w:pPr>
      <w:pStyle w:val="Zpat"/>
      <w:ind w:left="12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95.55pt;margin-top:773.95pt;width:32.25pt;height:39.75pt;z-index:251655168;mso-position-horizontal-relative:page;mso-position-vertical-relative:page" o:allowoverlap="f">
          <v:imagedata r:id="rId1" o:title="znak_lev"/>
          <w10:wrap anchorx="page" anchory="page"/>
        </v:shape>
      </w:pict>
    </w:r>
    <w:r w:rsidR="00470D94">
      <w:t>Palackého náměstí 4,</w:t>
    </w:r>
    <w:r w:rsidR="00725225">
      <w:t xml:space="preserve"> </w:t>
    </w:r>
    <w:r w:rsidR="00470D94">
      <w:t>128 01 Praha 1</w:t>
    </w:r>
  </w:p>
  <w:p w:rsidR="00725225" w:rsidRPr="005F725F" w:rsidRDefault="00725225" w:rsidP="00936C48">
    <w:pPr>
      <w:pStyle w:val="Zpat"/>
      <w:ind w:left="1260"/>
    </w:pPr>
    <w:r>
      <w:t xml:space="preserve">tel./fax: +420 000 000 000, e-mail: odborxy@mzcr.cz, </w:t>
    </w:r>
    <w:r w:rsidRPr="005F725F">
      <w:t>www.mzcr.cz</w:t>
    </w:r>
    <w:r w:rsidR="00895E68">
      <w:pict>
        <v:shape id="_x0000_s2061" type="#_x0000_t75" style="position:absolute;left:0;text-align:left;margin-left:14.2pt;margin-top:459.85pt;width:55.5pt;height:369.75pt;z-index:-251659264;mso-position-horizontal-relative:page;mso-position-vertical-relative:page">
          <v:imagedata r:id="rId2" o:title="okraj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94" w:rsidRDefault="00895E68" w:rsidP="00936C48">
    <w:pPr>
      <w:pStyle w:val="Zpat"/>
      <w:ind w:left="12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95.55pt;margin-top:773.95pt;width:32.25pt;height:39.75pt;z-index:251659264;mso-position-horizontal-relative:page;mso-position-vertical-relative:page" o:allowoverlap="f">
          <v:imagedata r:id="rId1" o:title="znak_lev"/>
          <w10:wrap anchorx="page" anchory="page"/>
        </v:shape>
      </w:pict>
    </w:r>
    <w:r w:rsidR="00470D94">
      <w:t xml:space="preserve">Palackého náměstí 4, 128 01 Praha </w:t>
    </w:r>
    <w:r w:rsidR="00AA01D0">
      <w:t>2</w:t>
    </w:r>
  </w:p>
  <w:p w:rsidR="00470D94" w:rsidRPr="005F725F" w:rsidRDefault="00470D94" w:rsidP="00936C48">
    <w:pPr>
      <w:pStyle w:val="Zpat"/>
      <w:ind w:left="1260"/>
    </w:pPr>
    <w:r>
      <w:t xml:space="preserve">tel./fax: +420 000 000 000, e-mail: odborxy@mzcr.cz, </w:t>
    </w:r>
    <w:r w:rsidRPr="005F725F">
      <w:t>www.mzcr.cz</w:t>
    </w:r>
    <w:r w:rsidR="00895E68">
      <w:pict>
        <v:shape id="_x0000_s2064" type="#_x0000_t75" style="position:absolute;left:0;text-align:left;margin-left:14.2pt;margin-top:459.85pt;width:55.5pt;height:369.75pt;z-index:-251656192;mso-position-horizontal-relative:page;mso-position-vertical-relative:page">
          <v:imagedata r:id="rId2" o:title="okraj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5F" w:rsidRDefault="0072235F">
      <w:r>
        <w:separator/>
      </w:r>
    </w:p>
  </w:footnote>
  <w:footnote w:type="continuationSeparator" w:id="0">
    <w:p w:rsidR="0072235F" w:rsidRDefault="00722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D0" w:rsidRDefault="00AA01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25" w:rsidRDefault="00895E68" w:rsidP="00797089">
    <w:pPr>
      <w:pStyle w:val="Zhlav"/>
      <w:tabs>
        <w:tab w:val="clear" w:pos="4536"/>
        <w:tab w:val="clear" w:pos="9072"/>
        <w:tab w:val="center" w:pos="4309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44.85pt;margin-top:69.15pt;width:250.9pt;height:22.5pt;z-index:251656192;mso-position-horizontal-relative:page;mso-position-vertical-relative:page">
          <v:imagedata r:id="rId1" o:title="logo_mzcr"/>
          <o:lock v:ext="edit" aspectratio="f"/>
          <w10:wrap anchorx="page" anchory="page"/>
        </v:shape>
      </w:pict>
    </w:r>
  </w:p>
  <w:p w:rsidR="00725225" w:rsidRDefault="007252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94" w:rsidRDefault="00895E68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44.85pt;margin-top:69.15pt;width:251.2pt;height:22.5pt;z-index:251658240;mso-position-horizontal-relative:page;mso-position-vertical-relative:page">
          <v:imagedata r:id="rId1" o:title="logo_mzcr"/>
          <o:lock v:ext="edit" aspectratio="f"/>
          <w10:wrap anchorx="page" anchory="page"/>
        </v:shape>
      </w:pict>
    </w:r>
  </w:p>
  <w:p w:rsidR="00470D94" w:rsidRDefault="00470D94" w:rsidP="00470D94">
    <w:pPr>
      <w:pStyle w:val="Zhlav"/>
    </w:pPr>
  </w:p>
  <w:p w:rsidR="00470D94" w:rsidRDefault="00470D94" w:rsidP="00470D94">
    <w:pPr>
      <w:pStyle w:val="Zhlav"/>
    </w:pPr>
  </w:p>
  <w:p w:rsidR="00470D94" w:rsidRDefault="00470D94" w:rsidP="00470D94">
    <w:pPr>
      <w:pStyle w:val="Zhlav"/>
    </w:pPr>
  </w:p>
  <w:p w:rsidR="00470D94" w:rsidRDefault="00470D94" w:rsidP="00470D94">
    <w:pPr>
      <w:pStyle w:val="Zhlav"/>
    </w:pPr>
  </w:p>
  <w:p w:rsidR="006466FC" w:rsidRDefault="006466FC" w:rsidP="006466FC">
    <w:pPr>
      <w:pStyle w:val="Zhlav"/>
      <w:ind w:left="1302"/>
    </w:pPr>
  </w:p>
  <w:p w:rsidR="000861D2" w:rsidRDefault="000861D2" w:rsidP="006466FC">
    <w:pPr>
      <w:pStyle w:val="Zhlav"/>
      <w:ind w:left="1302"/>
    </w:pPr>
  </w:p>
  <w:p w:rsidR="000861D2" w:rsidRDefault="000861D2" w:rsidP="006466FC">
    <w:pPr>
      <w:pStyle w:val="Zhlav"/>
      <w:ind w:left="1302"/>
    </w:pPr>
  </w:p>
  <w:p w:rsidR="006466FC" w:rsidRDefault="006466FC" w:rsidP="006466FC">
    <w:pPr>
      <w:pStyle w:val="Zhlav"/>
      <w:ind w:left="1302"/>
    </w:pPr>
  </w:p>
  <w:p w:rsidR="006466FC" w:rsidRDefault="006466FC" w:rsidP="006466FC">
    <w:pPr>
      <w:pStyle w:val="Zhlav"/>
      <w:ind w:left="13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66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B00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42A9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143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148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E4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0E01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74F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88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9AD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D10AD6"/>
    <w:multiLevelType w:val="multilevel"/>
    <w:tmpl w:val="DFE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A910B2"/>
    <w:multiLevelType w:val="multilevel"/>
    <w:tmpl w:val="68D8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A0782B"/>
    <w:multiLevelType w:val="multilevel"/>
    <w:tmpl w:val="9FE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343"/>
    <w:rsid w:val="000014A2"/>
    <w:rsid w:val="00025F69"/>
    <w:rsid w:val="00075FE3"/>
    <w:rsid w:val="00085E28"/>
    <w:rsid w:val="000861D2"/>
    <w:rsid w:val="000D2A4E"/>
    <w:rsid w:val="000E7AAA"/>
    <w:rsid w:val="000F7E24"/>
    <w:rsid w:val="00103A34"/>
    <w:rsid w:val="00114823"/>
    <w:rsid w:val="00142FED"/>
    <w:rsid w:val="00154F3A"/>
    <w:rsid w:val="00163C9F"/>
    <w:rsid w:val="00164935"/>
    <w:rsid w:val="00182384"/>
    <w:rsid w:val="001979AE"/>
    <w:rsid w:val="001A21B9"/>
    <w:rsid w:val="001A37DA"/>
    <w:rsid w:val="001A69BA"/>
    <w:rsid w:val="001D734A"/>
    <w:rsid w:val="0020440B"/>
    <w:rsid w:val="0024587B"/>
    <w:rsid w:val="002720DD"/>
    <w:rsid w:val="0028211C"/>
    <w:rsid w:val="00284A97"/>
    <w:rsid w:val="00285494"/>
    <w:rsid w:val="00286D70"/>
    <w:rsid w:val="002B7FBB"/>
    <w:rsid w:val="002D4FC5"/>
    <w:rsid w:val="0030321A"/>
    <w:rsid w:val="003047A4"/>
    <w:rsid w:val="00373012"/>
    <w:rsid w:val="00381D39"/>
    <w:rsid w:val="00382DED"/>
    <w:rsid w:val="00396AD2"/>
    <w:rsid w:val="0043580B"/>
    <w:rsid w:val="004370F5"/>
    <w:rsid w:val="004408C9"/>
    <w:rsid w:val="00470D94"/>
    <w:rsid w:val="004A7343"/>
    <w:rsid w:val="004E11CC"/>
    <w:rsid w:val="004E1EF1"/>
    <w:rsid w:val="004E2AF3"/>
    <w:rsid w:val="00502C6F"/>
    <w:rsid w:val="00521EE6"/>
    <w:rsid w:val="005366C1"/>
    <w:rsid w:val="0055443B"/>
    <w:rsid w:val="005665C6"/>
    <w:rsid w:val="00567226"/>
    <w:rsid w:val="005906F5"/>
    <w:rsid w:val="0059773C"/>
    <w:rsid w:val="005A431C"/>
    <w:rsid w:val="005C5D97"/>
    <w:rsid w:val="005C68C7"/>
    <w:rsid w:val="005F0613"/>
    <w:rsid w:val="005F725F"/>
    <w:rsid w:val="00601C7D"/>
    <w:rsid w:val="006351AB"/>
    <w:rsid w:val="006466FC"/>
    <w:rsid w:val="006937F4"/>
    <w:rsid w:val="006A17C8"/>
    <w:rsid w:val="00717FA8"/>
    <w:rsid w:val="0072235F"/>
    <w:rsid w:val="00725225"/>
    <w:rsid w:val="0076347A"/>
    <w:rsid w:val="00767743"/>
    <w:rsid w:val="00797089"/>
    <w:rsid w:val="007D2867"/>
    <w:rsid w:val="007D3737"/>
    <w:rsid w:val="007F4003"/>
    <w:rsid w:val="0080162B"/>
    <w:rsid w:val="00814B56"/>
    <w:rsid w:val="00844BBF"/>
    <w:rsid w:val="00844EC3"/>
    <w:rsid w:val="00892E0A"/>
    <w:rsid w:val="00895E68"/>
    <w:rsid w:val="0089674D"/>
    <w:rsid w:val="008E251C"/>
    <w:rsid w:val="008E2BD7"/>
    <w:rsid w:val="00901668"/>
    <w:rsid w:val="00936C48"/>
    <w:rsid w:val="00955B80"/>
    <w:rsid w:val="00957CB5"/>
    <w:rsid w:val="0098409D"/>
    <w:rsid w:val="009A1171"/>
    <w:rsid w:val="009A5F6C"/>
    <w:rsid w:val="009D1100"/>
    <w:rsid w:val="009D2E65"/>
    <w:rsid w:val="00A070DC"/>
    <w:rsid w:val="00A460EF"/>
    <w:rsid w:val="00A74FE9"/>
    <w:rsid w:val="00A9001C"/>
    <w:rsid w:val="00AA01D0"/>
    <w:rsid w:val="00AD3205"/>
    <w:rsid w:val="00B15113"/>
    <w:rsid w:val="00B459F7"/>
    <w:rsid w:val="00B703C2"/>
    <w:rsid w:val="00B70B0A"/>
    <w:rsid w:val="00B76083"/>
    <w:rsid w:val="00B94A41"/>
    <w:rsid w:val="00BA792F"/>
    <w:rsid w:val="00BB2418"/>
    <w:rsid w:val="00BC334D"/>
    <w:rsid w:val="00C30641"/>
    <w:rsid w:val="00C53A66"/>
    <w:rsid w:val="00C6536D"/>
    <w:rsid w:val="00CA442D"/>
    <w:rsid w:val="00CB37A1"/>
    <w:rsid w:val="00CD5BCF"/>
    <w:rsid w:val="00D3402F"/>
    <w:rsid w:val="00D44C9A"/>
    <w:rsid w:val="00D8035C"/>
    <w:rsid w:val="00DE6310"/>
    <w:rsid w:val="00DF3509"/>
    <w:rsid w:val="00DF7852"/>
    <w:rsid w:val="00E02E23"/>
    <w:rsid w:val="00E1249F"/>
    <w:rsid w:val="00E36BEA"/>
    <w:rsid w:val="00E4139E"/>
    <w:rsid w:val="00E465C1"/>
    <w:rsid w:val="00E53B13"/>
    <w:rsid w:val="00F13BF5"/>
    <w:rsid w:val="00F40DF7"/>
    <w:rsid w:val="00F422AA"/>
    <w:rsid w:val="00F626CB"/>
    <w:rsid w:val="00F80EBE"/>
    <w:rsid w:val="00F83B2C"/>
    <w:rsid w:val="00F8422D"/>
    <w:rsid w:val="00FA3D79"/>
    <w:rsid w:val="00FA58B6"/>
    <w:rsid w:val="00FD4944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Text grey"/>
    <w:qFormat/>
    <w:rsid w:val="00D3402F"/>
    <w:pPr>
      <w:spacing w:line="300" w:lineRule="exact"/>
      <w:jc w:val="both"/>
    </w:pPr>
    <w:rPr>
      <w:rFonts w:ascii="Arial" w:hAnsi="Arial"/>
      <w:noProof/>
      <w:color w:val="000000"/>
      <w:sz w:val="22"/>
      <w:szCs w:val="24"/>
    </w:rPr>
  </w:style>
  <w:style w:type="paragraph" w:styleId="Nadpis1">
    <w:name w:val="heading 1"/>
    <w:basedOn w:val="Nadpis2"/>
    <w:next w:val="Normln"/>
    <w:autoRedefine/>
    <w:qFormat/>
    <w:rsid w:val="0080162B"/>
    <w:pPr>
      <w:tabs>
        <w:tab w:val="left" w:pos="1965"/>
        <w:tab w:val="left" w:pos="3180"/>
      </w:tabs>
      <w:spacing w:before="0" w:after="0"/>
      <w:ind w:left="142"/>
      <w:outlineLvl w:val="0"/>
    </w:pPr>
    <w:rPr>
      <w:b w:val="0"/>
      <w:color w:val="auto"/>
    </w:rPr>
  </w:style>
  <w:style w:type="paragraph" w:styleId="Nadpis2">
    <w:name w:val="heading 2"/>
    <w:basedOn w:val="Normln"/>
    <w:next w:val="Normln"/>
    <w:link w:val="Nadpis2Char"/>
    <w:qFormat/>
    <w:rsid w:val="004408C9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Zpat"/>
    <w:rsid w:val="0020440B"/>
    <w:pPr>
      <w:ind w:left="1247"/>
    </w:pPr>
    <w:rPr>
      <w:rFonts w:ascii="Gill Sans" w:hAnsi="Gill Sans"/>
      <w:sz w:val="18"/>
    </w:rPr>
  </w:style>
  <w:style w:type="paragraph" w:styleId="Zpat">
    <w:name w:val="footer"/>
    <w:basedOn w:val="Normln"/>
    <w:rsid w:val="0024587B"/>
    <w:pPr>
      <w:tabs>
        <w:tab w:val="center" w:pos="4536"/>
        <w:tab w:val="right" w:pos="9072"/>
      </w:tabs>
      <w:spacing w:line="180" w:lineRule="exact"/>
      <w:ind w:left="1077"/>
    </w:pPr>
    <w:rPr>
      <w:color w:val="003A63"/>
      <w:sz w:val="16"/>
      <w:szCs w:val="13"/>
    </w:rPr>
  </w:style>
  <w:style w:type="paragraph" w:customStyle="1" w:styleId="vnitrekzapati">
    <w:name w:val="vnitrek zapati"/>
    <w:basedOn w:val="Zpat"/>
    <w:rsid w:val="00814B56"/>
    <w:pPr>
      <w:framePr w:wrap="around" w:vAnchor="page" w:hAnchor="page" w:y="2836"/>
    </w:pPr>
    <w:rPr>
      <w:rFonts w:cs="Arial"/>
      <w:color w:val="807F83"/>
      <w:szCs w:val="18"/>
    </w:rPr>
  </w:style>
  <w:style w:type="character" w:customStyle="1" w:styleId="Nadpis2Char">
    <w:name w:val="Nadpis 2 Char"/>
    <w:basedOn w:val="Standardnpsmoodstavce"/>
    <w:link w:val="Nadpis2"/>
    <w:rsid w:val="004408C9"/>
    <w:rPr>
      <w:rFonts w:ascii="Arial" w:hAnsi="Arial" w:cs="Arial"/>
      <w:b/>
      <w:bCs/>
      <w:iCs/>
      <w:noProof/>
      <w:sz w:val="22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8E251C"/>
    <w:rPr>
      <w:rFonts w:ascii="Arial" w:hAnsi="Arial" w:cs="Arial"/>
      <w:b/>
      <w:bCs/>
      <w:noProof/>
      <w:color w:val="000000"/>
      <w:szCs w:val="26"/>
      <w:lang w:val="cs-CZ" w:eastAsia="cs-CZ" w:bidi="ar-SA"/>
    </w:rPr>
  </w:style>
  <w:style w:type="paragraph" w:customStyle="1" w:styleId="Adresa">
    <w:name w:val="Adresa"/>
    <w:basedOn w:val="Normln"/>
    <w:next w:val="Normln"/>
    <w:autoRedefine/>
    <w:rsid w:val="00844EC3"/>
    <w:pPr>
      <w:spacing w:line="280" w:lineRule="atLeast"/>
      <w:ind w:left="142" w:firstLine="868"/>
      <w:jc w:val="right"/>
    </w:pPr>
    <w:rPr>
      <w:noProof w:val="0"/>
      <w:color w:val="auto"/>
      <w:szCs w:val="20"/>
    </w:rPr>
  </w:style>
  <w:style w:type="character" w:styleId="Hypertextovodkaz">
    <w:name w:val="Hyperlink"/>
    <w:basedOn w:val="Standardnpsmoodstavce"/>
    <w:rsid w:val="005366C1"/>
    <w:rPr>
      <w:color w:val="0000FF"/>
      <w:u w:val="single"/>
    </w:rPr>
  </w:style>
  <w:style w:type="paragraph" w:customStyle="1" w:styleId="uvodniosloveni">
    <w:name w:val="uvodni osloveni"/>
    <w:basedOn w:val="Normln"/>
    <w:rsid w:val="005F725F"/>
    <w:pPr>
      <w:spacing w:before="1200"/>
      <w:ind w:left="142"/>
    </w:pPr>
    <w:rPr>
      <w:szCs w:val="20"/>
    </w:rPr>
  </w:style>
  <w:style w:type="paragraph" w:customStyle="1" w:styleId="StylVlevo25mm1">
    <w:name w:val="Styl Vlevo:  25 mm1"/>
    <w:basedOn w:val="Normln"/>
    <w:rsid w:val="006466FC"/>
    <w:pPr>
      <w:spacing w:before="1680"/>
      <w:ind w:left="142"/>
    </w:pPr>
    <w:rPr>
      <w:szCs w:val="20"/>
    </w:rPr>
  </w:style>
  <w:style w:type="paragraph" w:styleId="Normlnweb">
    <w:name w:val="Normal (Web)"/>
    <w:basedOn w:val="Normln"/>
    <w:uiPriority w:val="99"/>
    <w:unhideWhenUsed/>
    <w:rsid w:val="00895E68"/>
    <w:pPr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821C225197642A381010D976912BE" ma:contentTypeVersion="0" ma:contentTypeDescription="Vytvoří nový dokument" ma:contentTypeScope="" ma:versionID="2618c7587f969cde4eadc579271624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344EA-09D1-47EA-A3AF-B3E5235925D5}"/>
</file>

<file path=customXml/itemProps2.xml><?xml version="1.0" encoding="utf-8"?>
<ds:datastoreItem xmlns:ds="http://schemas.openxmlformats.org/officeDocument/2006/customXml" ds:itemID="{5D4BB3EF-6B53-49B0-A635-298A3DABFAB8}"/>
</file>

<file path=customXml/itemProps3.xml><?xml version="1.0" encoding="utf-8"?>
<ds:datastoreItem xmlns:ds="http://schemas.openxmlformats.org/officeDocument/2006/customXml" ds:itemID="{04FED18F-6689-4DBB-A957-34149595EC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rybnik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Horná Vanda</dc:creator>
  <cp:keywords/>
  <dc:description/>
  <cp:lastModifiedBy>Borej Jiří</cp:lastModifiedBy>
  <cp:revision>2</cp:revision>
  <cp:lastPrinted>2008-01-10T10:21:00Z</cp:lastPrinted>
  <dcterms:created xsi:type="dcterms:W3CDTF">2015-03-18T07:44:00Z</dcterms:created>
  <dcterms:modified xsi:type="dcterms:W3CDTF">2015-03-18T07:47:00Z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0x010100718821C225197642A381010D976912BE</vt:lpwstr>
  </property>
</Properties>
</file>