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BDF94" w14:textId="77777777" w:rsidR="00DD5251" w:rsidRDefault="00DD5251" w:rsidP="00DD5251">
      <w:pPr>
        <w:jc w:val="center"/>
        <w:rPr>
          <w:color w:val="365F91" w:themeColor="accent1" w:themeShade="BF"/>
          <w:sz w:val="32"/>
          <w:szCs w:val="32"/>
        </w:rPr>
      </w:pPr>
    </w:p>
    <w:p w14:paraId="092D006B" w14:textId="77777777" w:rsidR="00D453FE" w:rsidRDefault="00D453FE" w:rsidP="00DD5251">
      <w:pPr>
        <w:jc w:val="center"/>
        <w:rPr>
          <w:b/>
          <w:color w:val="365F91" w:themeColor="accent1" w:themeShade="BF"/>
          <w:sz w:val="32"/>
          <w:szCs w:val="32"/>
        </w:rPr>
      </w:pPr>
    </w:p>
    <w:p w14:paraId="1E75BF92" w14:textId="77777777" w:rsidR="00D453FE" w:rsidRDefault="00D453FE" w:rsidP="00DD5251">
      <w:pPr>
        <w:jc w:val="center"/>
        <w:rPr>
          <w:b/>
          <w:color w:val="365F91" w:themeColor="accent1" w:themeShade="BF"/>
          <w:sz w:val="32"/>
          <w:szCs w:val="32"/>
        </w:rPr>
      </w:pPr>
    </w:p>
    <w:p w14:paraId="26430E72" w14:textId="77777777" w:rsidR="00DD5251" w:rsidRDefault="00DD5251" w:rsidP="00DD5251">
      <w:pPr>
        <w:jc w:val="center"/>
        <w:rPr>
          <w:b/>
          <w:color w:val="365F91" w:themeColor="accent1" w:themeShade="BF"/>
          <w:sz w:val="32"/>
          <w:szCs w:val="32"/>
        </w:rPr>
      </w:pPr>
      <w:r w:rsidRPr="00CC27E9">
        <w:rPr>
          <w:b/>
          <w:color w:val="365F91" w:themeColor="accent1" w:themeShade="BF"/>
          <w:sz w:val="32"/>
          <w:szCs w:val="32"/>
        </w:rPr>
        <w:t>Ná</w:t>
      </w:r>
      <w:r w:rsidR="00CE5C60">
        <w:rPr>
          <w:b/>
          <w:color w:val="365F91" w:themeColor="accent1" w:themeShade="BF"/>
          <w:sz w:val="32"/>
          <w:szCs w:val="32"/>
        </w:rPr>
        <w:t>rodní strategie elektronického zdravotnictví</w:t>
      </w:r>
    </w:p>
    <w:p w14:paraId="40D08DD2" w14:textId="77777777" w:rsidR="00EE7CBB" w:rsidRPr="00CC27E9" w:rsidRDefault="00EE7CBB" w:rsidP="00DD5251">
      <w:pPr>
        <w:jc w:val="center"/>
        <w:rPr>
          <w:b/>
          <w:sz w:val="32"/>
          <w:szCs w:val="32"/>
        </w:rPr>
      </w:pPr>
    </w:p>
    <w:p w14:paraId="1BCE89DC" w14:textId="256C656A" w:rsidR="00651254" w:rsidRDefault="00651254" w:rsidP="00651254">
      <w:r w:rsidRPr="0083495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515BF07" wp14:editId="4A7B5A17">
            <wp:simplePos x="0" y="0"/>
            <wp:positionH relativeFrom="column">
              <wp:posOffset>2506980</wp:posOffset>
            </wp:positionH>
            <wp:positionV relativeFrom="paragraph">
              <wp:posOffset>34290</wp:posOffset>
            </wp:positionV>
            <wp:extent cx="1115695" cy="990600"/>
            <wp:effectExtent l="0" t="0" r="825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SeZ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652"/>
                    <a:stretch/>
                  </pic:blipFill>
                  <pic:spPr bwMode="auto">
                    <a:xfrm>
                      <a:off x="0" y="0"/>
                      <a:ext cx="1115695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A9808" w14:textId="77777777" w:rsidR="00651254" w:rsidRDefault="00651254" w:rsidP="00651254"/>
    <w:p w14:paraId="70374019" w14:textId="77777777" w:rsidR="00651254" w:rsidRDefault="00651254" w:rsidP="00651254"/>
    <w:p w14:paraId="12A2ED14" w14:textId="77777777" w:rsidR="00651254" w:rsidRDefault="00651254" w:rsidP="00651254"/>
    <w:p w14:paraId="0F6DE49F" w14:textId="77777777" w:rsidR="00651254" w:rsidRDefault="00651254" w:rsidP="00651254"/>
    <w:p w14:paraId="05E85EC3" w14:textId="77777777" w:rsidR="00651254" w:rsidRDefault="00651254" w:rsidP="00651254"/>
    <w:p w14:paraId="425FE4EC" w14:textId="77777777" w:rsidR="00EE7CBB" w:rsidRDefault="00EE7CBB" w:rsidP="00EE7CBB">
      <w:pPr>
        <w:jc w:val="center"/>
        <w:rPr>
          <w:sz w:val="28"/>
          <w:szCs w:val="28"/>
        </w:rPr>
      </w:pPr>
    </w:p>
    <w:p w14:paraId="73DE0E7E" w14:textId="77777777" w:rsidR="00EE7CBB" w:rsidRDefault="00EE7CBB" w:rsidP="00EE7CBB">
      <w:pPr>
        <w:jc w:val="center"/>
        <w:rPr>
          <w:sz w:val="28"/>
          <w:szCs w:val="28"/>
        </w:rPr>
      </w:pPr>
    </w:p>
    <w:p w14:paraId="7DD0626E" w14:textId="77777777" w:rsidR="0043026F" w:rsidRDefault="0043026F" w:rsidP="0043026F">
      <w:pPr>
        <w:jc w:val="center"/>
        <w:rPr>
          <w:b/>
          <w:sz w:val="28"/>
          <w:szCs w:val="28"/>
        </w:rPr>
      </w:pPr>
    </w:p>
    <w:p w14:paraId="3E5D162A" w14:textId="77777777" w:rsidR="0043026F" w:rsidRDefault="0043026F" w:rsidP="0043026F">
      <w:pPr>
        <w:jc w:val="center"/>
        <w:rPr>
          <w:b/>
          <w:sz w:val="28"/>
          <w:szCs w:val="28"/>
        </w:rPr>
      </w:pPr>
    </w:p>
    <w:p w14:paraId="14281B02" w14:textId="77777777" w:rsidR="0043026F" w:rsidRDefault="0043026F" w:rsidP="0043026F">
      <w:pPr>
        <w:jc w:val="center"/>
        <w:rPr>
          <w:b/>
          <w:sz w:val="28"/>
          <w:szCs w:val="28"/>
        </w:rPr>
      </w:pPr>
    </w:p>
    <w:p w14:paraId="61A0D5B8" w14:textId="77777777" w:rsidR="0043026F" w:rsidRDefault="0043026F" w:rsidP="0043026F">
      <w:pPr>
        <w:jc w:val="center"/>
        <w:rPr>
          <w:b/>
          <w:sz w:val="28"/>
          <w:szCs w:val="28"/>
        </w:rPr>
      </w:pPr>
    </w:p>
    <w:p w14:paraId="7233E44F" w14:textId="77777777" w:rsidR="0043026F" w:rsidRDefault="0043026F" w:rsidP="0043026F">
      <w:pPr>
        <w:jc w:val="center"/>
        <w:rPr>
          <w:b/>
          <w:sz w:val="28"/>
          <w:szCs w:val="28"/>
        </w:rPr>
      </w:pPr>
    </w:p>
    <w:p w14:paraId="1BDD7B9F" w14:textId="77777777" w:rsidR="00EE7CBB" w:rsidRPr="0043026F" w:rsidRDefault="00EE7CBB" w:rsidP="0043026F">
      <w:pPr>
        <w:jc w:val="center"/>
        <w:rPr>
          <w:b/>
          <w:sz w:val="28"/>
          <w:szCs w:val="28"/>
        </w:rPr>
      </w:pPr>
      <w:r w:rsidRPr="0043026F">
        <w:rPr>
          <w:b/>
          <w:sz w:val="28"/>
          <w:szCs w:val="28"/>
        </w:rPr>
        <w:t>Organizační struktura tvorby strategie</w:t>
      </w:r>
    </w:p>
    <w:p w14:paraId="1ADC3D6F" w14:textId="77777777" w:rsidR="00EE7CBB" w:rsidRDefault="00EE7CBB" w:rsidP="00EE7CBB">
      <w:pPr>
        <w:jc w:val="center"/>
        <w:rPr>
          <w:sz w:val="28"/>
          <w:szCs w:val="28"/>
        </w:rPr>
      </w:pPr>
    </w:p>
    <w:p w14:paraId="0E2D876C" w14:textId="77777777" w:rsidR="00EE7CBB" w:rsidRPr="0043026F" w:rsidRDefault="00EE7CBB" w:rsidP="00EE7CBB">
      <w:pPr>
        <w:jc w:val="center"/>
        <w:rPr>
          <w:szCs w:val="28"/>
        </w:rPr>
      </w:pPr>
      <w:r w:rsidRPr="0043026F">
        <w:rPr>
          <w:szCs w:val="28"/>
        </w:rPr>
        <w:t>stav k </w:t>
      </w:r>
      <w:proofErr w:type="gramStart"/>
      <w:r w:rsidRPr="0043026F">
        <w:rPr>
          <w:szCs w:val="28"/>
        </w:rPr>
        <w:t>1.1.2016</w:t>
      </w:r>
      <w:proofErr w:type="gramEnd"/>
    </w:p>
    <w:p w14:paraId="03B0E147" w14:textId="77777777" w:rsidR="00EE7CBB" w:rsidRDefault="00EE7CBB" w:rsidP="00EE7CBB"/>
    <w:p w14:paraId="33BF0642" w14:textId="77777777" w:rsidR="00EE7CBB" w:rsidRDefault="00EE7CBB" w:rsidP="00EE7CBB"/>
    <w:p w14:paraId="571544AC" w14:textId="77777777" w:rsidR="00331CAF" w:rsidRDefault="00331CAF" w:rsidP="00651254"/>
    <w:p w14:paraId="025F519D" w14:textId="77777777" w:rsidR="0043026F" w:rsidRDefault="0043026F" w:rsidP="00651254"/>
    <w:p w14:paraId="1DCA9C0D" w14:textId="77777777" w:rsidR="0043026F" w:rsidRDefault="0043026F" w:rsidP="00651254"/>
    <w:p w14:paraId="00D1520E" w14:textId="77777777" w:rsidR="0043026F" w:rsidRDefault="0043026F" w:rsidP="00651254"/>
    <w:p w14:paraId="79459775" w14:textId="77777777" w:rsidR="0043026F" w:rsidRDefault="0043026F" w:rsidP="00651254"/>
    <w:p w14:paraId="65F85E70" w14:textId="77777777" w:rsidR="00331CAF" w:rsidRDefault="00331CAF" w:rsidP="00651254"/>
    <w:p w14:paraId="044BD45F" w14:textId="77777777" w:rsidR="00331CAF" w:rsidRDefault="00331CAF" w:rsidP="00651254"/>
    <w:tbl>
      <w:tblPr>
        <w:tblpPr w:leftFromText="141" w:rightFromText="141" w:vertAnchor="text" w:horzAnchor="margin" w:tblpXSpec="center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5278"/>
      </w:tblGrid>
      <w:tr w:rsidR="00651254" w:rsidRPr="0083495F" w14:paraId="03E3D80D" w14:textId="77777777" w:rsidTr="00651254">
        <w:trPr>
          <w:trHeight w:val="222"/>
        </w:trPr>
        <w:tc>
          <w:tcPr>
            <w:tcW w:w="1668" w:type="dxa"/>
            <w:shd w:val="clear" w:color="auto" w:fill="auto"/>
          </w:tcPr>
          <w:p w14:paraId="1C4654F0" w14:textId="77777777" w:rsidR="00651254" w:rsidRPr="0043026F" w:rsidRDefault="00651254" w:rsidP="00651254">
            <w:pPr>
              <w:rPr>
                <w:b/>
              </w:rPr>
            </w:pPr>
            <w:r w:rsidRPr="0043026F">
              <w:rPr>
                <w:b/>
              </w:rPr>
              <w:t>Verze</w:t>
            </w:r>
          </w:p>
        </w:tc>
        <w:tc>
          <w:tcPr>
            <w:tcW w:w="5278" w:type="dxa"/>
            <w:shd w:val="clear" w:color="auto" w:fill="auto"/>
          </w:tcPr>
          <w:p w14:paraId="513546A4" w14:textId="2AA8D28B" w:rsidR="00651254" w:rsidRPr="0083495F" w:rsidRDefault="00693086" w:rsidP="00693086">
            <w:r>
              <w:t>2</w:t>
            </w:r>
            <w:r w:rsidR="00651254">
              <w:t>.</w:t>
            </w:r>
            <w:r w:rsidR="00651254" w:rsidRPr="0083495F">
              <w:t>0</w:t>
            </w:r>
            <w:r>
              <w:t>0</w:t>
            </w:r>
          </w:p>
        </w:tc>
      </w:tr>
      <w:tr w:rsidR="00F44D6D" w:rsidRPr="0083495F" w14:paraId="599A8CE7" w14:textId="77777777" w:rsidTr="00651254">
        <w:trPr>
          <w:trHeight w:val="222"/>
        </w:trPr>
        <w:tc>
          <w:tcPr>
            <w:tcW w:w="1668" w:type="dxa"/>
            <w:shd w:val="clear" w:color="auto" w:fill="auto"/>
          </w:tcPr>
          <w:p w14:paraId="0D272AB0" w14:textId="67A6AE07" w:rsidR="00F44D6D" w:rsidRPr="0043026F" w:rsidRDefault="00F44D6D" w:rsidP="00651254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5278" w:type="dxa"/>
            <w:shd w:val="clear" w:color="auto" w:fill="auto"/>
          </w:tcPr>
          <w:p w14:paraId="329D5A36" w14:textId="006F265A" w:rsidR="00F44D6D" w:rsidRDefault="00F44D6D" w:rsidP="00651254">
            <w:proofErr w:type="spellStart"/>
            <w:r>
              <w:t>Final</w:t>
            </w:r>
            <w:proofErr w:type="spellEnd"/>
          </w:p>
        </w:tc>
      </w:tr>
      <w:tr w:rsidR="00651254" w:rsidRPr="0083495F" w14:paraId="35D30391" w14:textId="77777777" w:rsidTr="00651254">
        <w:trPr>
          <w:trHeight w:val="222"/>
        </w:trPr>
        <w:tc>
          <w:tcPr>
            <w:tcW w:w="1668" w:type="dxa"/>
            <w:shd w:val="clear" w:color="auto" w:fill="auto"/>
          </w:tcPr>
          <w:p w14:paraId="56E40F5D" w14:textId="77777777" w:rsidR="00651254" w:rsidRPr="0043026F" w:rsidRDefault="00651254" w:rsidP="00651254">
            <w:pPr>
              <w:rPr>
                <w:b/>
              </w:rPr>
            </w:pPr>
            <w:r w:rsidRPr="0043026F">
              <w:rPr>
                <w:b/>
              </w:rPr>
              <w:t>Počet stran</w:t>
            </w:r>
          </w:p>
        </w:tc>
        <w:tc>
          <w:tcPr>
            <w:tcW w:w="5278" w:type="dxa"/>
            <w:shd w:val="clear" w:color="auto" w:fill="auto"/>
          </w:tcPr>
          <w:p w14:paraId="062E35CF" w14:textId="2B414776" w:rsidR="00651254" w:rsidRPr="0083495F" w:rsidRDefault="0043026F" w:rsidP="00651254">
            <w:r>
              <w:t>13</w:t>
            </w:r>
          </w:p>
        </w:tc>
      </w:tr>
      <w:tr w:rsidR="00651254" w:rsidRPr="0083495F" w14:paraId="4F4B9ED2" w14:textId="77777777" w:rsidTr="00651254">
        <w:trPr>
          <w:trHeight w:val="222"/>
        </w:trPr>
        <w:tc>
          <w:tcPr>
            <w:tcW w:w="1668" w:type="dxa"/>
            <w:shd w:val="clear" w:color="auto" w:fill="auto"/>
          </w:tcPr>
          <w:p w14:paraId="7B3CA272" w14:textId="77777777" w:rsidR="00651254" w:rsidRPr="0043026F" w:rsidRDefault="00651254" w:rsidP="00651254">
            <w:pPr>
              <w:rPr>
                <w:b/>
              </w:rPr>
            </w:pPr>
            <w:r w:rsidRPr="0043026F">
              <w:rPr>
                <w:b/>
              </w:rPr>
              <w:t>Přílohy</w:t>
            </w:r>
          </w:p>
        </w:tc>
        <w:tc>
          <w:tcPr>
            <w:tcW w:w="5278" w:type="dxa"/>
            <w:shd w:val="clear" w:color="auto" w:fill="auto"/>
          </w:tcPr>
          <w:p w14:paraId="6030E846" w14:textId="77777777" w:rsidR="00651254" w:rsidRPr="0083495F" w:rsidRDefault="00651254" w:rsidP="00651254">
            <w:r>
              <w:t>Žádná</w:t>
            </w:r>
          </w:p>
        </w:tc>
      </w:tr>
      <w:tr w:rsidR="00651254" w:rsidRPr="0083495F" w14:paraId="652A5EBB" w14:textId="77777777" w:rsidTr="00651254">
        <w:trPr>
          <w:trHeight w:val="222"/>
        </w:trPr>
        <w:tc>
          <w:tcPr>
            <w:tcW w:w="1668" w:type="dxa"/>
            <w:shd w:val="clear" w:color="auto" w:fill="auto"/>
          </w:tcPr>
          <w:p w14:paraId="2318AC84" w14:textId="77777777" w:rsidR="00651254" w:rsidRPr="0043026F" w:rsidRDefault="00651254" w:rsidP="00651254">
            <w:pPr>
              <w:rPr>
                <w:b/>
              </w:rPr>
            </w:pPr>
            <w:r w:rsidRPr="0043026F">
              <w:rPr>
                <w:b/>
              </w:rPr>
              <w:t>Autoři</w:t>
            </w:r>
          </w:p>
        </w:tc>
        <w:tc>
          <w:tcPr>
            <w:tcW w:w="5278" w:type="dxa"/>
            <w:shd w:val="clear" w:color="auto" w:fill="auto"/>
          </w:tcPr>
          <w:p w14:paraId="049F0FB6" w14:textId="670B7DBB" w:rsidR="00651254" w:rsidRPr="0083495F" w:rsidRDefault="00651254" w:rsidP="00651254">
            <w:r>
              <w:t>Jiří Borej, Martin Zeman</w:t>
            </w:r>
          </w:p>
        </w:tc>
      </w:tr>
      <w:tr w:rsidR="00651254" w:rsidRPr="0083495F" w14:paraId="33FA250F" w14:textId="77777777" w:rsidTr="00651254">
        <w:trPr>
          <w:trHeight w:val="222"/>
        </w:trPr>
        <w:tc>
          <w:tcPr>
            <w:tcW w:w="1668" w:type="dxa"/>
            <w:shd w:val="clear" w:color="auto" w:fill="auto"/>
          </w:tcPr>
          <w:p w14:paraId="25810CD1" w14:textId="77777777" w:rsidR="00651254" w:rsidRPr="0043026F" w:rsidRDefault="00651254" w:rsidP="00651254">
            <w:pPr>
              <w:rPr>
                <w:b/>
              </w:rPr>
            </w:pPr>
            <w:r w:rsidRPr="0043026F">
              <w:rPr>
                <w:b/>
              </w:rPr>
              <w:t>Datum</w:t>
            </w:r>
          </w:p>
        </w:tc>
        <w:tc>
          <w:tcPr>
            <w:tcW w:w="5278" w:type="dxa"/>
            <w:shd w:val="clear" w:color="auto" w:fill="auto"/>
          </w:tcPr>
          <w:p w14:paraId="62D58271" w14:textId="6121C273" w:rsidR="00651254" w:rsidRPr="0083495F" w:rsidRDefault="00693086" w:rsidP="00693086">
            <w:r>
              <w:t>11</w:t>
            </w:r>
            <w:r w:rsidR="00651254" w:rsidRPr="0083495F">
              <w:t xml:space="preserve">. </w:t>
            </w:r>
            <w:r w:rsidR="00651254">
              <w:t>2</w:t>
            </w:r>
            <w:r w:rsidR="00651254" w:rsidRPr="0083495F">
              <w:t>. 2016</w:t>
            </w:r>
          </w:p>
        </w:tc>
      </w:tr>
    </w:tbl>
    <w:p w14:paraId="3E881EC1" w14:textId="77777777" w:rsidR="00651254" w:rsidRDefault="00651254" w:rsidP="00651254"/>
    <w:p w14:paraId="0710A9A2" w14:textId="77777777" w:rsidR="00651254" w:rsidRDefault="00651254" w:rsidP="00651254"/>
    <w:p w14:paraId="25486553" w14:textId="77777777" w:rsidR="00651254" w:rsidRDefault="00651254" w:rsidP="00651254"/>
    <w:p w14:paraId="6563E0D7" w14:textId="77777777" w:rsidR="00651254" w:rsidRDefault="00651254" w:rsidP="00651254"/>
    <w:p w14:paraId="43B58115" w14:textId="77777777" w:rsidR="00651254" w:rsidRDefault="00651254" w:rsidP="00651254"/>
    <w:p w14:paraId="2525C877" w14:textId="77777777" w:rsidR="00651254" w:rsidRDefault="00651254" w:rsidP="00651254"/>
    <w:p w14:paraId="35883BCC" w14:textId="77777777" w:rsidR="00651254" w:rsidRDefault="00651254" w:rsidP="00651254"/>
    <w:p w14:paraId="466ACE49" w14:textId="77777777" w:rsidR="00651254" w:rsidRDefault="00651254" w:rsidP="00651254"/>
    <w:p w14:paraId="0A78A3CF" w14:textId="77777777" w:rsidR="00651254" w:rsidRDefault="00651254" w:rsidP="00651254"/>
    <w:p w14:paraId="5E396814" w14:textId="77777777" w:rsidR="00651254" w:rsidRDefault="00651254" w:rsidP="00651254"/>
    <w:p w14:paraId="5B5AA6B9" w14:textId="77777777" w:rsidR="00651254" w:rsidRDefault="00651254" w:rsidP="00651254"/>
    <w:p w14:paraId="3FBAF0C8" w14:textId="77777777" w:rsidR="00651254" w:rsidRDefault="00651254" w:rsidP="00651254"/>
    <w:p w14:paraId="01B3FFE0" w14:textId="69E23086" w:rsidR="00651254" w:rsidRDefault="00651254" w:rsidP="00651254"/>
    <w:p w14:paraId="3B26739A" w14:textId="5D383456" w:rsidR="00651254" w:rsidRDefault="00651254">
      <w:r>
        <w:br w:type="page"/>
      </w:r>
    </w:p>
    <w:p w14:paraId="73F4FE0C" w14:textId="5DA1EF90" w:rsidR="00651254" w:rsidRDefault="00331CAF" w:rsidP="00331CAF">
      <w:r>
        <w:lastRenderedPageBreak/>
        <w:t>Historie</w:t>
      </w:r>
    </w:p>
    <w:p w14:paraId="3888B6E5" w14:textId="7EE2017E" w:rsidR="00331CAF" w:rsidRDefault="00331CAF" w:rsidP="00331CAF">
      <w:r>
        <w:t>Tabulka č. 1 – Historie změn</w:t>
      </w:r>
    </w:p>
    <w:tbl>
      <w:tblPr>
        <w:tblW w:w="4911" w:type="pct"/>
        <w:tblInd w:w="108" w:type="dxa"/>
        <w:tblBorders>
          <w:top w:val="single" w:sz="4" w:space="0" w:color="4F2D7F"/>
          <w:left w:val="single" w:sz="4" w:space="0" w:color="4F2D7F"/>
          <w:bottom w:val="single" w:sz="4" w:space="0" w:color="4F2D7F"/>
          <w:right w:val="single" w:sz="4" w:space="0" w:color="4F2D7F"/>
          <w:insideH w:val="single" w:sz="4" w:space="0" w:color="4F2D7F"/>
          <w:insideV w:val="single" w:sz="4" w:space="0" w:color="4F2D7F"/>
        </w:tblBorders>
        <w:tblLayout w:type="fixed"/>
        <w:tblLook w:val="00A0" w:firstRow="1" w:lastRow="0" w:firstColumn="1" w:lastColumn="0" w:noHBand="0" w:noVBand="0"/>
      </w:tblPr>
      <w:tblGrid>
        <w:gridCol w:w="845"/>
        <w:gridCol w:w="1416"/>
        <w:gridCol w:w="1026"/>
        <w:gridCol w:w="1984"/>
        <w:gridCol w:w="2526"/>
        <w:gridCol w:w="1275"/>
      </w:tblGrid>
      <w:tr w:rsidR="004D0C14" w:rsidRPr="004D0C14" w14:paraId="6EF5359E" w14:textId="77777777" w:rsidTr="00EE7CBB">
        <w:trPr>
          <w:cantSplit/>
          <w:trHeight w:val="292"/>
        </w:trPr>
        <w:tc>
          <w:tcPr>
            <w:tcW w:w="845" w:type="dxa"/>
            <w:shd w:val="clear" w:color="auto" w:fill="0070C0"/>
            <w:vAlign w:val="center"/>
          </w:tcPr>
          <w:p w14:paraId="4C1F2139" w14:textId="77777777" w:rsidR="004D0C14" w:rsidRPr="00EE7CBB" w:rsidRDefault="004D0C14" w:rsidP="004F7CE1">
            <w:pPr>
              <w:spacing w:before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E7CBB">
              <w:rPr>
                <w:b/>
                <w:color w:val="FFFFFF" w:themeColor="background1"/>
                <w:sz w:val="20"/>
                <w:szCs w:val="20"/>
              </w:rPr>
              <w:t>Verze</w:t>
            </w:r>
          </w:p>
        </w:tc>
        <w:tc>
          <w:tcPr>
            <w:tcW w:w="1416" w:type="dxa"/>
            <w:shd w:val="clear" w:color="auto" w:fill="0070C0"/>
          </w:tcPr>
          <w:p w14:paraId="7B9AB5C4" w14:textId="16E4A9E6" w:rsidR="004D0C14" w:rsidRPr="00EE7CBB" w:rsidRDefault="004D0C14" w:rsidP="004F7CE1">
            <w:pPr>
              <w:spacing w:before="120"/>
              <w:rPr>
                <w:b/>
                <w:color w:val="FFFFFF" w:themeColor="background1"/>
                <w:sz w:val="20"/>
                <w:szCs w:val="20"/>
              </w:rPr>
            </w:pPr>
            <w:r w:rsidRPr="00EE7CBB">
              <w:rPr>
                <w:b/>
                <w:color w:val="FFFFFF" w:themeColor="background1"/>
                <w:sz w:val="20"/>
                <w:szCs w:val="20"/>
              </w:rPr>
              <w:t>Datum</w:t>
            </w:r>
          </w:p>
        </w:tc>
        <w:tc>
          <w:tcPr>
            <w:tcW w:w="1026" w:type="dxa"/>
            <w:shd w:val="clear" w:color="auto" w:fill="0070C0"/>
          </w:tcPr>
          <w:p w14:paraId="4588CE8C" w14:textId="439E072B" w:rsidR="004D0C14" w:rsidRPr="00EE7CBB" w:rsidRDefault="004D0C14" w:rsidP="004F7CE1">
            <w:pPr>
              <w:spacing w:before="120"/>
              <w:rPr>
                <w:b/>
                <w:color w:val="FFFFFF" w:themeColor="background1"/>
                <w:sz w:val="20"/>
                <w:szCs w:val="20"/>
              </w:rPr>
            </w:pPr>
            <w:r w:rsidRPr="00EE7CBB">
              <w:rPr>
                <w:b/>
                <w:color w:val="FFFFFF" w:themeColor="background1"/>
                <w:sz w:val="20"/>
                <w:szCs w:val="20"/>
              </w:rPr>
              <w:t>Status</w:t>
            </w:r>
          </w:p>
        </w:tc>
        <w:tc>
          <w:tcPr>
            <w:tcW w:w="1984" w:type="dxa"/>
            <w:shd w:val="clear" w:color="auto" w:fill="0070C0"/>
          </w:tcPr>
          <w:p w14:paraId="133E9C0B" w14:textId="46A36E6F" w:rsidR="004D0C14" w:rsidRPr="00EE7CBB" w:rsidRDefault="004F7CE1" w:rsidP="004F7CE1">
            <w:pPr>
              <w:spacing w:before="12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Za správnost</w:t>
            </w:r>
          </w:p>
        </w:tc>
        <w:tc>
          <w:tcPr>
            <w:tcW w:w="2526" w:type="dxa"/>
            <w:shd w:val="clear" w:color="auto" w:fill="0070C0"/>
            <w:vAlign w:val="center"/>
          </w:tcPr>
          <w:p w14:paraId="614A5C73" w14:textId="2673DF1F" w:rsidR="004D0C14" w:rsidRPr="00EE7CBB" w:rsidRDefault="004D0C14" w:rsidP="004F7CE1">
            <w:pPr>
              <w:spacing w:before="120"/>
              <w:rPr>
                <w:b/>
                <w:color w:val="FFFFFF" w:themeColor="background1"/>
                <w:sz w:val="20"/>
                <w:szCs w:val="20"/>
              </w:rPr>
            </w:pPr>
            <w:r w:rsidRPr="00EE7CBB">
              <w:rPr>
                <w:b/>
                <w:color w:val="FFFFFF" w:themeColor="background1"/>
                <w:sz w:val="20"/>
                <w:szCs w:val="20"/>
              </w:rPr>
              <w:t>Detail</w:t>
            </w:r>
          </w:p>
        </w:tc>
        <w:tc>
          <w:tcPr>
            <w:tcW w:w="1275" w:type="dxa"/>
            <w:shd w:val="clear" w:color="auto" w:fill="0070C0"/>
            <w:vAlign w:val="center"/>
          </w:tcPr>
          <w:p w14:paraId="7CC99252" w14:textId="25DD5CE3" w:rsidR="004D0C14" w:rsidRPr="00EE7CBB" w:rsidRDefault="004D0C14" w:rsidP="004F7CE1">
            <w:pPr>
              <w:spacing w:before="120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EE7CBB">
              <w:rPr>
                <w:b/>
                <w:color w:val="FFFFFF" w:themeColor="background1"/>
                <w:sz w:val="20"/>
                <w:szCs w:val="20"/>
              </w:rPr>
              <w:t>Review</w:t>
            </w:r>
            <w:proofErr w:type="spellEnd"/>
          </w:p>
        </w:tc>
      </w:tr>
      <w:tr w:rsidR="004D0C14" w:rsidRPr="004D0C14" w14:paraId="0D857621" w14:textId="77777777" w:rsidTr="00EE7CBB">
        <w:trPr>
          <w:cantSplit/>
          <w:trHeight w:val="91"/>
        </w:trPr>
        <w:tc>
          <w:tcPr>
            <w:tcW w:w="845" w:type="dxa"/>
            <w:vAlign w:val="center"/>
          </w:tcPr>
          <w:p w14:paraId="5016F0C6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  <w:r w:rsidRPr="00EE7CBB">
              <w:rPr>
                <w:sz w:val="20"/>
                <w:szCs w:val="20"/>
              </w:rPr>
              <w:t>1.00</w:t>
            </w:r>
          </w:p>
        </w:tc>
        <w:tc>
          <w:tcPr>
            <w:tcW w:w="1416" w:type="dxa"/>
          </w:tcPr>
          <w:p w14:paraId="11FC26BC" w14:textId="71418EBA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  <w:proofErr w:type="gramStart"/>
            <w:r w:rsidRPr="00EE7CBB">
              <w:rPr>
                <w:sz w:val="20"/>
                <w:szCs w:val="20"/>
              </w:rPr>
              <w:t>27.01.2016</w:t>
            </w:r>
            <w:proofErr w:type="gramEnd"/>
          </w:p>
        </w:tc>
        <w:tc>
          <w:tcPr>
            <w:tcW w:w="1026" w:type="dxa"/>
          </w:tcPr>
          <w:p w14:paraId="465B0759" w14:textId="7B0D6788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  <w:r w:rsidRPr="00EE7CBB">
              <w:rPr>
                <w:sz w:val="20"/>
                <w:szCs w:val="20"/>
              </w:rPr>
              <w:t>draft</w:t>
            </w:r>
          </w:p>
        </w:tc>
        <w:tc>
          <w:tcPr>
            <w:tcW w:w="1984" w:type="dxa"/>
          </w:tcPr>
          <w:p w14:paraId="4853167A" w14:textId="174AFBB5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  <w:r w:rsidRPr="00EE7CBB">
              <w:rPr>
                <w:sz w:val="20"/>
                <w:szCs w:val="20"/>
              </w:rPr>
              <w:t>Martin Zeman</w:t>
            </w:r>
          </w:p>
        </w:tc>
        <w:tc>
          <w:tcPr>
            <w:tcW w:w="2526" w:type="dxa"/>
            <w:vAlign w:val="center"/>
          </w:tcPr>
          <w:p w14:paraId="1B1FB7DF" w14:textId="2667D64C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  <w:r w:rsidRPr="00EE7CBB">
              <w:rPr>
                <w:sz w:val="20"/>
                <w:szCs w:val="20"/>
              </w:rPr>
              <w:t>Verze textu</w:t>
            </w:r>
          </w:p>
        </w:tc>
        <w:tc>
          <w:tcPr>
            <w:tcW w:w="1275" w:type="dxa"/>
            <w:vAlign w:val="center"/>
          </w:tcPr>
          <w:p w14:paraId="2ADD949E" w14:textId="0D52E583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  <w:r w:rsidRPr="00EE7CBB">
              <w:rPr>
                <w:sz w:val="20"/>
                <w:szCs w:val="20"/>
              </w:rPr>
              <w:t>D1</w:t>
            </w:r>
          </w:p>
        </w:tc>
      </w:tr>
      <w:tr w:rsidR="004D0C14" w:rsidRPr="004D0C14" w14:paraId="75006FA8" w14:textId="77777777" w:rsidTr="00EE7CBB">
        <w:trPr>
          <w:cantSplit/>
          <w:trHeight w:val="91"/>
        </w:trPr>
        <w:tc>
          <w:tcPr>
            <w:tcW w:w="845" w:type="dxa"/>
            <w:vAlign w:val="center"/>
          </w:tcPr>
          <w:p w14:paraId="541185DC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  <w:r w:rsidRPr="00EE7CBB">
              <w:rPr>
                <w:sz w:val="20"/>
                <w:szCs w:val="20"/>
              </w:rPr>
              <w:t>1.01</w:t>
            </w:r>
          </w:p>
        </w:tc>
        <w:tc>
          <w:tcPr>
            <w:tcW w:w="1416" w:type="dxa"/>
          </w:tcPr>
          <w:p w14:paraId="2EC2ECF6" w14:textId="4C49D73F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  <w:proofErr w:type="gramStart"/>
            <w:r w:rsidRPr="00EE7CBB">
              <w:rPr>
                <w:sz w:val="20"/>
                <w:szCs w:val="20"/>
              </w:rPr>
              <w:t>01.02.2016</w:t>
            </w:r>
            <w:proofErr w:type="gramEnd"/>
          </w:p>
        </w:tc>
        <w:tc>
          <w:tcPr>
            <w:tcW w:w="1026" w:type="dxa"/>
          </w:tcPr>
          <w:p w14:paraId="7E9FD814" w14:textId="47D37C0E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  <w:r w:rsidRPr="00EE7CBB">
              <w:rPr>
                <w:sz w:val="20"/>
                <w:szCs w:val="20"/>
              </w:rPr>
              <w:t>draft</w:t>
            </w:r>
          </w:p>
        </w:tc>
        <w:tc>
          <w:tcPr>
            <w:tcW w:w="1984" w:type="dxa"/>
          </w:tcPr>
          <w:p w14:paraId="1DD4A2FC" w14:textId="32A70155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  <w:r w:rsidRPr="00EE7CBB">
              <w:rPr>
                <w:sz w:val="20"/>
                <w:szCs w:val="20"/>
              </w:rPr>
              <w:t>Martin Zeman</w:t>
            </w:r>
          </w:p>
        </w:tc>
        <w:tc>
          <w:tcPr>
            <w:tcW w:w="2526" w:type="dxa"/>
            <w:vAlign w:val="center"/>
          </w:tcPr>
          <w:p w14:paraId="3F4939C4" w14:textId="7894D622" w:rsidR="004D0C14" w:rsidRPr="00EE7CBB" w:rsidRDefault="004D0C14" w:rsidP="004D0C14">
            <w:pPr>
              <w:spacing w:before="20" w:after="20"/>
              <w:rPr>
                <w:sz w:val="20"/>
                <w:szCs w:val="20"/>
              </w:rPr>
            </w:pPr>
            <w:r w:rsidRPr="00EE7CBB">
              <w:rPr>
                <w:sz w:val="20"/>
                <w:szCs w:val="20"/>
              </w:rPr>
              <w:t xml:space="preserve">Úprava šablony </w:t>
            </w:r>
          </w:p>
        </w:tc>
        <w:tc>
          <w:tcPr>
            <w:tcW w:w="1275" w:type="dxa"/>
            <w:vAlign w:val="center"/>
          </w:tcPr>
          <w:p w14:paraId="7739DCCE" w14:textId="49E8C570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  <w:r w:rsidRPr="00EE7CBB">
              <w:rPr>
                <w:sz w:val="20"/>
                <w:szCs w:val="20"/>
              </w:rPr>
              <w:t>D1</w:t>
            </w:r>
          </w:p>
        </w:tc>
      </w:tr>
      <w:tr w:rsidR="004D0C14" w:rsidRPr="004D0C14" w14:paraId="52613B72" w14:textId="77777777" w:rsidTr="00EE7CBB">
        <w:trPr>
          <w:cantSplit/>
          <w:trHeight w:val="91"/>
        </w:trPr>
        <w:tc>
          <w:tcPr>
            <w:tcW w:w="845" w:type="dxa"/>
            <w:vAlign w:val="center"/>
          </w:tcPr>
          <w:p w14:paraId="2CC86B2F" w14:textId="59098449" w:rsidR="004D0C14" w:rsidRPr="00EE7CBB" w:rsidRDefault="00CB1D69" w:rsidP="00CB1D69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</w:t>
            </w:r>
          </w:p>
        </w:tc>
        <w:tc>
          <w:tcPr>
            <w:tcW w:w="1416" w:type="dxa"/>
          </w:tcPr>
          <w:p w14:paraId="0D2031C3" w14:textId="41BFC638" w:rsidR="004D0C14" w:rsidRPr="00EE7CBB" w:rsidRDefault="00CB1D69" w:rsidP="00CB1D69">
            <w:pPr>
              <w:spacing w:before="20" w:after="2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02.02.2016</w:t>
            </w:r>
            <w:proofErr w:type="gramEnd"/>
          </w:p>
        </w:tc>
        <w:tc>
          <w:tcPr>
            <w:tcW w:w="1026" w:type="dxa"/>
          </w:tcPr>
          <w:p w14:paraId="66482256" w14:textId="75241D32" w:rsidR="004D0C14" w:rsidRPr="00EE7CBB" w:rsidRDefault="00CB1D69" w:rsidP="00CB1D69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draft</w:t>
            </w:r>
          </w:p>
        </w:tc>
        <w:tc>
          <w:tcPr>
            <w:tcW w:w="1984" w:type="dxa"/>
          </w:tcPr>
          <w:p w14:paraId="4154D0F0" w14:textId="0580F29D" w:rsidR="004D0C14" w:rsidRPr="00EE7CBB" w:rsidRDefault="00CB1D69" w:rsidP="00CB1D69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Zeman</w:t>
            </w:r>
          </w:p>
        </w:tc>
        <w:tc>
          <w:tcPr>
            <w:tcW w:w="2526" w:type="dxa"/>
            <w:vAlign w:val="center"/>
          </w:tcPr>
          <w:p w14:paraId="1FC4AAE4" w14:textId="5CB23945" w:rsidR="004D0C14" w:rsidRPr="00EE7CBB" w:rsidRDefault="00CB1D69" w:rsidP="00CB1D69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Oprava složení D2, překlepy</w:t>
            </w:r>
          </w:p>
        </w:tc>
        <w:tc>
          <w:tcPr>
            <w:tcW w:w="1275" w:type="dxa"/>
          </w:tcPr>
          <w:p w14:paraId="56DCA4E0" w14:textId="6D8AE7B4" w:rsidR="004D0C14" w:rsidRPr="00EE7CBB" w:rsidRDefault="00CB1D69" w:rsidP="00CB1D69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</w:t>
            </w:r>
          </w:p>
        </w:tc>
      </w:tr>
      <w:tr w:rsidR="004D0C14" w:rsidRPr="004D0C14" w14:paraId="173D9A1E" w14:textId="77777777" w:rsidTr="00EE7CBB">
        <w:trPr>
          <w:cantSplit/>
          <w:trHeight w:val="255"/>
        </w:trPr>
        <w:tc>
          <w:tcPr>
            <w:tcW w:w="845" w:type="dxa"/>
            <w:vAlign w:val="center"/>
          </w:tcPr>
          <w:p w14:paraId="7732697D" w14:textId="5D81AC07" w:rsidR="004D0C14" w:rsidRPr="00EE7CBB" w:rsidRDefault="00895839" w:rsidP="00E426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</w:t>
            </w:r>
          </w:p>
        </w:tc>
        <w:tc>
          <w:tcPr>
            <w:tcW w:w="1416" w:type="dxa"/>
          </w:tcPr>
          <w:p w14:paraId="543C652F" w14:textId="52B174BD" w:rsidR="004D0C14" w:rsidRPr="00EE7CBB" w:rsidRDefault="00895839" w:rsidP="00E42698">
            <w:pPr>
              <w:spacing w:before="20" w:after="2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02.02.2016</w:t>
            </w:r>
            <w:proofErr w:type="gramEnd"/>
          </w:p>
        </w:tc>
        <w:tc>
          <w:tcPr>
            <w:tcW w:w="1026" w:type="dxa"/>
          </w:tcPr>
          <w:p w14:paraId="34F1DE42" w14:textId="7CD85B96" w:rsidR="004D0C14" w:rsidRPr="00EE7CBB" w:rsidRDefault="00895839" w:rsidP="00E426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draft</w:t>
            </w:r>
          </w:p>
        </w:tc>
        <w:tc>
          <w:tcPr>
            <w:tcW w:w="1984" w:type="dxa"/>
          </w:tcPr>
          <w:p w14:paraId="50C6CB68" w14:textId="133E7D09" w:rsidR="004D0C14" w:rsidRPr="00EE7CBB" w:rsidRDefault="00895839" w:rsidP="00E426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Zeman</w:t>
            </w:r>
          </w:p>
        </w:tc>
        <w:tc>
          <w:tcPr>
            <w:tcW w:w="2526" w:type="dxa"/>
            <w:vAlign w:val="center"/>
          </w:tcPr>
          <w:p w14:paraId="6405E1E2" w14:textId="06EEEBDB" w:rsidR="004D0C14" w:rsidRPr="00EE7CBB" w:rsidRDefault="00895839" w:rsidP="00E426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Doplnění Řídícího výboru</w:t>
            </w:r>
          </w:p>
        </w:tc>
        <w:tc>
          <w:tcPr>
            <w:tcW w:w="1275" w:type="dxa"/>
          </w:tcPr>
          <w:p w14:paraId="50B79682" w14:textId="16DADD98" w:rsidR="004D0C14" w:rsidRPr="00EE7CBB" w:rsidRDefault="00895839" w:rsidP="00E426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</w:t>
            </w:r>
          </w:p>
        </w:tc>
      </w:tr>
      <w:tr w:rsidR="004D0C14" w:rsidRPr="004D0C14" w14:paraId="0301C1BB" w14:textId="77777777" w:rsidTr="00EE7CBB">
        <w:trPr>
          <w:cantSplit/>
          <w:trHeight w:val="30"/>
        </w:trPr>
        <w:tc>
          <w:tcPr>
            <w:tcW w:w="845" w:type="dxa"/>
            <w:vAlign w:val="center"/>
          </w:tcPr>
          <w:p w14:paraId="314E2726" w14:textId="38F29253" w:rsidR="004D0C14" w:rsidRPr="00EE7CBB" w:rsidRDefault="00524019" w:rsidP="00693086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1416" w:type="dxa"/>
          </w:tcPr>
          <w:p w14:paraId="79B409E2" w14:textId="0FEDCF88" w:rsidR="004D0C14" w:rsidRPr="00EE7CBB" w:rsidRDefault="00693086" w:rsidP="00693086">
            <w:pPr>
              <w:spacing w:before="20" w:after="2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11.02.2016</w:t>
            </w:r>
            <w:proofErr w:type="gramEnd"/>
          </w:p>
        </w:tc>
        <w:tc>
          <w:tcPr>
            <w:tcW w:w="1026" w:type="dxa"/>
          </w:tcPr>
          <w:p w14:paraId="137E8650" w14:textId="590A06F8" w:rsidR="004D0C14" w:rsidRPr="00EE7CBB" w:rsidRDefault="00693086" w:rsidP="00693086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final</w:t>
            </w:r>
            <w:proofErr w:type="spellEnd"/>
          </w:p>
        </w:tc>
        <w:tc>
          <w:tcPr>
            <w:tcW w:w="1984" w:type="dxa"/>
          </w:tcPr>
          <w:p w14:paraId="5390C84B" w14:textId="6134547E" w:rsidR="004D0C14" w:rsidRPr="00EE7CBB" w:rsidRDefault="00693086" w:rsidP="00693086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Zeman</w:t>
            </w:r>
          </w:p>
        </w:tc>
        <w:tc>
          <w:tcPr>
            <w:tcW w:w="2526" w:type="dxa"/>
            <w:vAlign w:val="center"/>
          </w:tcPr>
          <w:p w14:paraId="1E40A3C4" w14:textId="1E09E724" w:rsidR="004D0C14" w:rsidRPr="00EE7CBB" w:rsidRDefault="00693086" w:rsidP="00693086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Schváleno Řídícím výborem</w:t>
            </w:r>
          </w:p>
        </w:tc>
        <w:tc>
          <w:tcPr>
            <w:tcW w:w="1275" w:type="dxa"/>
          </w:tcPr>
          <w:p w14:paraId="30D74A34" w14:textId="7CF51695" w:rsidR="004D0C14" w:rsidRPr="00EE7CBB" w:rsidRDefault="00693086" w:rsidP="00693086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0C14" w:rsidRPr="004D0C14" w14:paraId="3A7B0B77" w14:textId="77777777" w:rsidTr="00EE7CBB">
        <w:trPr>
          <w:cantSplit/>
          <w:trHeight w:val="192"/>
        </w:trPr>
        <w:tc>
          <w:tcPr>
            <w:tcW w:w="845" w:type="dxa"/>
            <w:vAlign w:val="center"/>
          </w:tcPr>
          <w:p w14:paraId="7571CD6A" w14:textId="77777777" w:rsidR="004D0C14" w:rsidRPr="00EE7CBB" w:rsidRDefault="004D0C14" w:rsidP="004F7CE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20E7EF84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50339225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F197A75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14:paraId="29E25B57" w14:textId="7460C2AE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BD6DE83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4D0C14" w:rsidRPr="004D0C14" w14:paraId="04199137" w14:textId="77777777" w:rsidTr="00EE7CBB">
        <w:trPr>
          <w:cantSplit/>
          <w:trHeight w:val="192"/>
        </w:trPr>
        <w:tc>
          <w:tcPr>
            <w:tcW w:w="845" w:type="dxa"/>
            <w:vAlign w:val="center"/>
          </w:tcPr>
          <w:p w14:paraId="1D73B1E5" w14:textId="77777777" w:rsidR="004D0C14" w:rsidRPr="00EE7CBB" w:rsidRDefault="004D0C14" w:rsidP="004F7CE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2BFE7505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28DD42DC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6D0F081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14:paraId="7A7C539D" w14:textId="4F7BAE0C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EA09B6F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4D0C14" w:rsidRPr="004D0C14" w14:paraId="6E04BFB5" w14:textId="77777777" w:rsidTr="00EE7CBB">
        <w:trPr>
          <w:cantSplit/>
          <w:trHeight w:val="192"/>
        </w:trPr>
        <w:tc>
          <w:tcPr>
            <w:tcW w:w="845" w:type="dxa"/>
            <w:vAlign w:val="center"/>
          </w:tcPr>
          <w:p w14:paraId="63E4A7E5" w14:textId="77777777" w:rsidR="004D0C14" w:rsidRPr="00EE7CBB" w:rsidRDefault="004D0C14" w:rsidP="004F7CE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251CFA89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72342CF2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7FA304A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14:paraId="5609EFE1" w14:textId="28A75F2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64475F6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4D0C14" w:rsidRPr="004D0C14" w14:paraId="0CCACFB6" w14:textId="77777777" w:rsidTr="00EE7CBB">
        <w:trPr>
          <w:cantSplit/>
          <w:trHeight w:val="192"/>
        </w:trPr>
        <w:tc>
          <w:tcPr>
            <w:tcW w:w="845" w:type="dxa"/>
            <w:vAlign w:val="center"/>
          </w:tcPr>
          <w:p w14:paraId="473B8188" w14:textId="77777777" w:rsidR="004D0C14" w:rsidRPr="00EE7CBB" w:rsidRDefault="004D0C14" w:rsidP="004F7CE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741D3178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4C2EB6ED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5949654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14:paraId="50E52522" w14:textId="141B478D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1CE6452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4D0C14" w:rsidRPr="004D0C14" w14:paraId="7AC7D7A0" w14:textId="77777777" w:rsidTr="00EE7CBB">
        <w:trPr>
          <w:cantSplit/>
          <w:trHeight w:val="192"/>
        </w:trPr>
        <w:tc>
          <w:tcPr>
            <w:tcW w:w="845" w:type="dxa"/>
            <w:vAlign w:val="center"/>
          </w:tcPr>
          <w:p w14:paraId="5B8F3D9A" w14:textId="77777777" w:rsidR="004D0C14" w:rsidRPr="00EE7CBB" w:rsidRDefault="004D0C14" w:rsidP="004F7CE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538825B8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406A9A0F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E986329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14:paraId="213B1789" w14:textId="605817DD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302AD65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4D0C14" w:rsidRPr="004D0C14" w14:paraId="34EE8E20" w14:textId="77777777" w:rsidTr="00EE7CBB">
        <w:trPr>
          <w:cantSplit/>
          <w:trHeight w:val="192"/>
        </w:trPr>
        <w:tc>
          <w:tcPr>
            <w:tcW w:w="845" w:type="dxa"/>
            <w:vAlign w:val="center"/>
          </w:tcPr>
          <w:p w14:paraId="5FA8115B" w14:textId="77777777" w:rsidR="004D0C14" w:rsidRPr="00EE7CBB" w:rsidRDefault="004D0C14" w:rsidP="004F7CE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30D748EC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599DD3D7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488F59A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14:paraId="4DAEB031" w14:textId="2720E89F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1AA235D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4D0C14" w:rsidRPr="004D0C14" w14:paraId="11AF1518" w14:textId="77777777" w:rsidTr="00EE7CBB">
        <w:trPr>
          <w:cantSplit/>
          <w:trHeight w:val="192"/>
        </w:trPr>
        <w:tc>
          <w:tcPr>
            <w:tcW w:w="845" w:type="dxa"/>
            <w:vAlign w:val="center"/>
          </w:tcPr>
          <w:p w14:paraId="3ECF3878" w14:textId="77777777" w:rsidR="004D0C14" w:rsidRPr="00EE7CBB" w:rsidRDefault="004D0C14" w:rsidP="004F7CE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25033BF2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7AE480C8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29614C9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14:paraId="2EB61B14" w14:textId="0542E69F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B398CAF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4D0C14" w:rsidRPr="004D0C14" w14:paraId="70A212C3" w14:textId="77777777" w:rsidTr="00EE7CBB">
        <w:trPr>
          <w:cantSplit/>
          <w:trHeight w:val="192"/>
        </w:trPr>
        <w:tc>
          <w:tcPr>
            <w:tcW w:w="845" w:type="dxa"/>
            <w:vAlign w:val="center"/>
          </w:tcPr>
          <w:p w14:paraId="04C8F1EB" w14:textId="77777777" w:rsidR="004D0C14" w:rsidRPr="00EE7CBB" w:rsidRDefault="004D0C14" w:rsidP="004F7CE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3CB841AD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06CAEC68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F35C76D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14:paraId="2BF580B1" w14:textId="02A8579D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456C23F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4D0C14" w:rsidRPr="004D0C14" w14:paraId="6019783E" w14:textId="77777777" w:rsidTr="00EE7CBB">
        <w:trPr>
          <w:cantSplit/>
          <w:trHeight w:val="192"/>
        </w:trPr>
        <w:tc>
          <w:tcPr>
            <w:tcW w:w="845" w:type="dxa"/>
            <w:vAlign w:val="center"/>
          </w:tcPr>
          <w:p w14:paraId="14B6BB67" w14:textId="77777777" w:rsidR="004D0C14" w:rsidRPr="00EE7CBB" w:rsidRDefault="004D0C14" w:rsidP="004F7CE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6AA5A700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5E24C4C8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5C23B49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14:paraId="41401BEF" w14:textId="1D306C94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37C7E88" w14:textId="77777777" w:rsidR="004D0C14" w:rsidRPr="00EE7CBB" w:rsidRDefault="004D0C14" w:rsidP="004F7CE1">
            <w:pPr>
              <w:spacing w:before="20" w:after="20"/>
              <w:rPr>
                <w:sz w:val="20"/>
                <w:szCs w:val="20"/>
              </w:rPr>
            </w:pPr>
          </w:p>
        </w:tc>
      </w:tr>
    </w:tbl>
    <w:p w14:paraId="267C63F2" w14:textId="77777777" w:rsidR="00852232" w:rsidRDefault="00852232"/>
    <w:p w14:paraId="574D3A18" w14:textId="770EEC04" w:rsidR="00852232" w:rsidRDefault="00852232" w:rsidP="00852232">
      <w:r>
        <w:t>Krycí list</w:t>
      </w:r>
    </w:p>
    <w:p w14:paraId="48BA9FAE" w14:textId="2A6D7D19" w:rsidR="00852232" w:rsidRDefault="00852232" w:rsidP="00852232">
      <w:r>
        <w:t>Tabulka č. 2 – Krycí list</w:t>
      </w:r>
    </w:p>
    <w:tbl>
      <w:tblPr>
        <w:tblW w:w="4911" w:type="pct"/>
        <w:tblInd w:w="108" w:type="dxa"/>
        <w:tblBorders>
          <w:top w:val="single" w:sz="4" w:space="0" w:color="4F2D7F"/>
          <w:left w:val="single" w:sz="4" w:space="0" w:color="4F2D7F"/>
          <w:bottom w:val="single" w:sz="4" w:space="0" w:color="4F2D7F"/>
          <w:right w:val="single" w:sz="4" w:space="0" w:color="4F2D7F"/>
          <w:insideH w:val="single" w:sz="4" w:space="0" w:color="4F2D7F"/>
          <w:insideV w:val="single" w:sz="4" w:space="0" w:color="4F2D7F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559"/>
        <w:gridCol w:w="4395"/>
        <w:gridCol w:w="1842"/>
      </w:tblGrid>
      <w:tr w:rsidR="00511129" w:rsidRPr="004D0C14" w14:paraId="507F5559" w14:textId="77777777" w:rsidTr="004F7CE1">
        <w:trPr>
          <w:cantSplit/>
          <w:trHeight w:val="292"/>
        </w:trPr>
        <w:tc>
          <w:tcPr>
            <w:tcW w:w="9072" w:type="dxa"/>
            <w:gridSpan w:val="4"/>
            <w:shd w:val="clear" w:color="auto" w:fill="0070C0"/>
            <w:vAlign w:val="center"/>
          </w:tcPr>
          <w:p w14:paraId="1F1143C1" w14:textId="53CEBCEA" w:rsidR="00511129" w:rsidRPr="00EE7CBB" w:rsidRDefault="00511129" w:rsidP="00511129">
            <w:pPr>
              <w:spacing w:before="12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Krycí list</w:t>
            </w:r>
          </w:p>
        </w:tc>
      </w:tr>
      <w:tr w:rsidR="00980EBA" w:rsidRPr="004D0C14" w14:paraId="43EC4C84" w14:textId="77777777" w:rsidTr="004F7CE1">
        <w:trPr>
          <w:cantSplit/>
          <w:trHeight w:val="91"/>
        </w:trPr>
        <w:tc>
          <w:tcPr>
            <w:tcW w:w="1276" w:type="dxa"/>
            <w:vAlign w:val="center"/>
          </w:tcPr>
          <w:p w14:paraId="3FFA1BE3" w14:textId="2F60E220" w:rsidR="00980EBA" w:rsidRPr="00511129" w:rsidRDefault="00980EBA" w:rsidP="00852232">
            <w:pPr>
              <w:spacing w:before="20" w:after="20"/>
              <w:rPr>
                <w:b/>
                <w:sz w:val="20"/>
                <w:szCs w:val="20"/>
              </w:rPr>
            </w:pPr>
            <w:r w:rsidRPr="00511129">
              <w:rPr>
                <w:b/>
                <w:sz w:val="20"/>
                <w:szCs w:val="20"/>
              </w:rPr>
              <w:t>Projekt</w:t>
            </w:r>
          </w:p>
        </w:tc>
        <w:tc>
          <w:tcPr>
            <w:tcW w:w="7796" w:type="dxa"/>
            <w:gridSpan w:val="3"/>
          </w:tcPr>
          <w:p w14:paraId="025EBE76" w14:textId="6F3D9360" w:rsidR="00980EBA" w:rsidRPr="00EE7CBB" w:rsidRDefault="00980EBA" w:rsidP="004F7CE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Národní strategie elektronického zdravotnictví</w:t>
            </w:r>
          </w:p>
        </w:tc>
      </w:tr>
      <w:tr w:rsidR="00980EBA" w:rsidRPr="004D0C14" w14:paraId="287071FC" w14:textId="77777777" w:rsidTr="004F7CE1">
        <w:trPr>
          <w:cantSplit/>
          <w:trHeight w:val="91"/>
        </w:trPr>
        <w:tc>
          <w:tcPr>
            <w:tcW w:w="1276" w:type="dxa"/>
            <w:vAlign w:val="center"/>
          </w:tcPr>
          <w:p w14:paraId="5B402E89" w14:textId="2F5BFD3D" w:rsidR="00980EBA" w:rsidRPr="00511129" w:rsidRDefault="00980EBA" w:rsidP="00852232">
            <w:pPr>
              <w:spacing w:before="20" w:after="20"/>
              <w:rPr>
                <w:b/>
                <w:sz w:val="20"/>
                <w:szCs w:val="20"/>
              </w:rPr>
            </w:pPr>
            <w:r w:rsidRPr="00511129">
              <w:rPr>
                <w:b/>
                <w:sz w:val="20"/>
                <w:szCs w:val="20"/>
              </w:rPr>
              <w:t>Status</w:t>
            </w:r>
          </w:p>
        </w:tc>
        <w:tc>
          <w:tcPr>
            <w:tcW w:w="7796" w:type="dxa"/>
            <w:gridSpan w:val="3"/>
          </w:tcPr>
          <w:p w14:paraId="1F3B8A84" w14:textId="65CD11D5" w:rsidR="00980EBA" w:rsidRPr="00EE7CBB" w:rsidRDefault="00693086" w:rsidP="004F7CE1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final</w:t>
            </w:r>
            <w:proofErr w:type="spellEnd"/>
          </w:p>
        </w:tc>
      </w:tr>
      <w:tr w:rsidR="00980EBA" w:rsidRPr="004D0C14" w14:paraId="0C40C5D2" w14:textId="77777777" w:rsidTr="004F7CE1">
        <w:trPr>
          <w:cantSplit/>
          <w:trHeight w:val="255"/>
        </w:trPr>
        <w:tc>
          <w:tcPr>
            <w:tcW w:w="1276" w:type="dxa"/>
            <w:vAlign w:val="center"/>
          </w:tcPr>
          <w:p w14:paraId="12D1B60D" w14:textId="77777777" w:rsidR="00980EBA" w:rsidRPr="00511129" w:rsidRDefault="00980EBA" w:rsidP="004F7CE1">
            <w:pPr>
              <w:spacing w:before="20" w:after="20"/>
              <w:rPr>
                <w:b/>
                <w:sz w:val="20"/>
                <w:szCs w:val="20"/>
              </w:rPr>
            </w:pPr>
            <w:r w:rsidRPr="00511129">
              <w:rPr>
                <w:b/>
                <w:sz w:val="20"/>
                <w:szCs w:val="20"/>
              </w:rPr>
              <w:t>Dist</w:t>
            </w:r>
            <w:r>
              <w:rPr>
                <w:b/>
                <w:sz w:val="20"/>
                <w:szCs w:val="20"/>
              </w:rPr>
              <w:t>r</w:t>
            </w:r>
            <w:r w:rsidRPr="00511129">
              <w:rPr>
                <w:b/>
                <w:sz w:val="20"/>
                <w:szCs w:val="20"/>
              </w:rPr>
              <w:t>ibuce</w:t>
            </w:r>
          </w:p>
        </w:tc>
        <w:tc>
          <w:tcPr>
            <w:tcW w:w="7796" w:type="dxa"/>
            <w:gridSpan w:val="3"/>
          </w:tcPr>
          <w:p w14:paraId="29B47D89" w14:textId="41AA877E" w:rsidR="00980EBA" w:rsidRPr="00EE7CBB" w:rsidRDefault="00693086" w:rsidP="00693086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veřejný</w:t>
            </w:r>
          </w:p>
        </w:tc>
      </w:tr>
      <w:tr w:rsidR="00852232" w:rsidRPr="004D0C14" w14:paraId="4B4361BB" w14:textId="77777777" w:rsidTr="00511129">
        <w:trPr>
          <w:cantSplit/>
          <w:trHeight w:val="91"/>
        </w:trPr>
        <w:tc>
          <w:tcPr>
            <w:tcW w:w="1276" w:type="dxa"/>
            <w:vAlign w:val="center"/>
          </w:tcPr>
          <w:p w14:paraId="7CD1909B" w14:textId="7FDBA2EF" w:rsidR="00852232" w:rsidRPr="00511129" w:rsidRDefault="00852232" w:rsidP="00852232">
            <w:pPr>
              <w:spacing w:before="20" w:after="20"/>
              <w:rPr>
                <w:b/>
                <w:sz w:val="20"/>
                <w:szCs w:val="20"/>
              </w:rPr>
            </w:pPr>
            <w:r w:rsidRPr="00511129">
              <w:rPr>
                <w:b/>
                <w:sz w:val="20"/>
                <w:szCs w:val="20"/>
              </w:rPr>
              <w:t xml:space="preserve">Účinnost </w:t>
            </w:r>
            <w:proofErr w:type="gramStart"/>
            <w:r w:rsidRPr="00511129">
              <w:rPr>
                <w:b/>
                <w:sz w:val="20"/>
                <w:szCs w:val="20"/>
              </w:rPr>
              <w:t>od</w:t>
            </w:r>
            <w:proofErr w:type="gramEnd"/>
            <w:r w:rsidRPr="0051112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</w:tcPr>
          <w:p w14:paraId="0EA59621" w14:textId="3A22CEE6" w:rsidR="00852232" w:rsidRPr="00EE7CBB" w:rsidRDefault="00852232" w:rsidP="004F7CE1">
            <w:pPr>
              <w:spacing w:before="20" w:after="2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1.1.2016</w:t>
            </w:r>
            <w:proofErr w:type="gramEnd"/>
          </w:p>
        </w:tc>
        <w:tc>
          <w:tcPr>
            <w:tcW w:w="4395" w:type="dxa"/>
          </w:tcPr>
          <w:p w14:paraId="017D215F" w14:textId="118D0DA3" w:rsidR="00852232" w:rsidRPr="00511129" w:rsidRDefault="00511129" w:rsidP="004F7CE1">
            <w:pPr>
              <w:spacing w:before="20" w:after="20"/>
              <w:rPr>
                <w:b/>
                <w:sz w:val="20"/>
                <w:szCs w:val="20"/>
              </w:rPr>
            </w:pPr>
            <w:r w:rsidRPr="00511129">
              <w:rPr>
                <w:b/>
                <w:sz w:val="20"/>
                <w:szCs w:val="20"/>
              </w:rPr>
              <w:t>Jméno</w:t>
            </w:r>
          </w:p>
        </w:tc>
        <w:tc>
          <w:tcPr>
            <w:tcW w:w="1842" w:type="dxa"/>
          </w:tcPr>
          <w:p w14:paraId="3875E186" w14:textId="6B50DEC9" w:rsidR="00852232" w:rsidRPr="00511129" w:rsidRDefault="00511129" w:rsidP="004F7CE1">
            <w:pPr>
              <w:spacing w:before="20" w:after="20"/>
              <w:rPr>
                <w:b/>
                <w:sz w:val="20"/>
                <w:szCs w:val="20"/>
              </w:rPr>
            </w:pPr>
            <w:r w:rsidRPr="00511129">
              <w:rPr>
                <w:b/>
                <w:sz w:val="20"/>
                <w:szCs w:val="20"/>
              </w:rPr>
              <w:t>Podpis</w:t>
            </w:r>
          </w:p>
        </w:tc>
      </w:tr>
      <w:tr w:rsidR="00511129" w:rsidRPr="004D0C14" w14:paraId="35447979" w14:textId="77777777" w:rsidTr="00511129">
        <w:trPr>
          <w:cantSplit/>
          <w:trHeight w:val="255"/>
        </w:trPr>
        <w:tc>
          <w:tcPr>
            <w:tcW w:w="1276" w:type="dxa"/>
            <w:vAlign w:val="center"/>
          </w:tcPr>
          <w:p w14:paraId="73092610" w14:textId="0680A2A1" w:rsidR="00511129" w:rsidRPr="00511129" w:rsidRDefault="00511129" w:rsidP="00852232">
            <w:pPr>
              <w:spacing w:before="20" w:after="20"/>
              <w:rPr>
                <w:b/>
                <w:sz w:val="20"/>
                <w:szCs w:val="20"/>
              </w:rPr>
            </w:pPr>
            <w:r w:rsidRPr="00511129">
              <w:rPr>
                <w:b/>
                <w:sz w:val="20"/>
                <w:szCs w:val="20"/>
              </w:rPr>
              <w:t>Uvolnil</w:t>
            </w:r>
          </w:p>
        </w:tc>
        <w:tc>
          <w:tcPr>
            <w:tcW w:w="1559" w:type="dxa"/>
          </w:tcPr>
          <w:p w14:paraId="41061991" w14:textId="787BCA23" w:rsidR="00511129" w:rsidRPr="00EE7CBB" w:rsidRDefault="00511129" w:rsidP="004F7CE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Koordinátor</w:t>
            </w:r>
          </w:p>
        </w:tc>
        <w:tc>
          <w:tcPr>
            <w:tcW w:w="4395" w:type="dxa"/>
          </w:tcPr>
          <w:p w14:paraId="220F9CEE" w14:textId="40069AEC" w:rsidR="00511129" w:rsidRPr="00EE7CBB" w:rsidRDefault="00511129" w:rsidP="004F7CE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Borej</w:t>
            </w:r>
          </w:p>
        </w:tc>
        <w:tc>
          <w:tcPr>
            <w:tcW w:w="1842" w:type="dxa"/>
          </w:tcPr>
          <w:p w14:paraId="4C04145A" w14:textId="5BCA3B4B" w:rsidR="00511129" w:rsidRPr="00EE7CBB" w:rsidRDefault="00511129" w:rsidP="004F7CE1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511129" w:rsidRPr="004D0C14" w14:paraId="1A30594A" w14:textId="77777777" w:rsidTr="00511129">
        <w:trPr>
          <w:cantSplit/>
          <w:trHeight w:val="30"/>
        </w:trPr>
        <w:tc>
          <w:tcPr>
            <w:tcW w:w="1276" w:type="dxa"/>
            <w:vAlign w:val="center"/>
          </w:tcPr>
          <w:p w14:paraId="1EF4EC01" w14:textId="0FEB9C0F" w:rsidR="00511129" w:rsidRPr="00511129" w:rsidRDefault="00511129" w:rsidP="00852232">
            <w:pPr>
              <w:spacing w:before="20" w:after="20"/>
              <w:rPr>
                <w:b/>
                <w:sz w:val="20"/>
                <w:szCs w:val="20"/>
              </w:rPr>
            </w:pPr>
            <w:r w:rsidRPr="00511129">
              <w:rPr>
                <w:b/>
                <w:sz w:val="20"/>
                <w:szCs w:val="20"/>
              </w:rPr>
              <w:t>Schválil</w:t>
            </w:r>
          </w:p>
        </w:tc>
        <w:tc>
          <w:tcPr>
            <w:tcW w:w="1559" w:type="dxa"/>
          </w:tcPr>
          <w:p w14:paraId="350E9C0F" w14:textId="06FE9F6C" w:rsidR="00511129" w:rsidRPr="00EE7CBB" w:rsidRDefault="00511129" w:rsidP="004F7CE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Gestor</w:t>
            </w:r>
          </w:p>
        </w:tc>
        <w:tc>
          <w:tcPr>
            <w:tcW w:w="4395" w:type="dxa"/>
          </w:tcPr>
          <w:p w14:paraId="0C85C00C" w14:textId="0819B144" w:rsidR="00511129" w:rsidRPr="00EE7CBB" w:rsidRDefault="00511129" w:rsidP="00CB1D69">
            <w:pPr>
              <w:spacing w:before="20" w:after="20"/>
              <w:rPr>
                <w:sz w:val="20"/>
                <w:szCs w:val="20"/>
              </w:rPr>
            </w:pPr>
            <w:r w:rsidRPr="00511129">
              <w:rPr>
                <w:sz w:val="20"/>
                <w:szCs w:val="20"/>
              </w:rPr>
              <w:t xml:space="preserve">Lenka </w:t>
            </w:r>
            <w:r w:rsidR="00CB1D69">
              <w:rPr>
                <w:sz w:val="20"/>
                <w:szCs w:val="20"/>
              </w:rPr>
              <w:t xml:space="preserve">Ptáčková </w:t>
            </w:r>
            <w:r w:rsidRPr="00511129">
              <w:rPr>
                <w:sz w:val="20"/>
                <w:szCs w:val="20"/>
              </w:rPr>
              <w:t>Melicharová</w:t>
            </w:r>
          </w:p>
        </w:tc>
        <w:tc>
          <w:tcPr>
            <w:tcW w:w="1842" w:type="dxa"/>
          </w:tcPr>
          <w:p w14:paraId="0225429D" w14:textId="1954E71F" w:rsidR="00511129" w:rsidRPr="00EE7CBB" w:rsidRDefault="00511129" w:rsidP="004F7CE1">
            <w:pPr>
              <w:spacing w:before="20" w:after="20"/>
              <w:rPr>
                <w:sz w:val="20"/>
                <w:szCs w:val="20"/>
              </w:rPr>
            </w:pPr>
          </w:p>
        </w:tc>
      </w:tr>
    </w:tbl>
    <w:p w14:paraId="5F325C70" w14:textId="77777777" w:rsidR="00511129" w:rsidRDefault="00511129"/>
    <w:p w14:paraId="2A1114BF" w14:textId="6BD13AF0" w:rsidR="00511129" w:rsidRDefault="008C24F5" w:rsidP="00511129">
      <w:r>
        <w:t>Souhrn</w:t>
      </w:r>
    </w:p>
    <w:p w14:paraId="6C55B7FA" w14:textId="208C2DD8" w:rsidR="00511129" w:rsidRDefault="00511129" w:rsidP="00511129">
      <w:r>
        <w:t xml:space="preserve">Tabulka č. 3 – </w:t>
      </w:r>
      <w:r w:rsidR="008C24F5">
        <w:t>Souhrn</w:t>
      </w:r>
    </w:p>
    <w:tbl>
      <w:tblPr>
        <w:tblW w:w="4911" w:type="pct"/>
        <w:tblInd w:w="108" w:type="dxa"/>
        <w:tblBorders>
          <w:top w:val="single" w:sz="4" w:space="0" w:color="4F2D7F"/>
          <w:left w:val="single" w:sz="4" w:space="0" w:color="4F2D7F"/>
          <w:bottom w:val="single" w:sz="4" w:space="0" w:color="4F2D7F"/>
          <w:right w:val="single" w:sz="4" w:space="0" w:color="4F2D7F"/>
          <w:insideH w:val="single" w:sz="4" w:space="0" w:color="4F2D7F"/>
          <w:insideV w:val="single" w:sz="4" w:space="0" w:color="4F2D7F"/>
        </w:tblBorders>
        <w:tblLayout w:type="fixed"/>
        <w:tblLook w:val="00A0" w:firstRow="1" w:lastRow="0" w:firstColumn="1" w:lastColumn="0" w:noHBand="0" w:noVBand="0"/>
      </w:tblPr>
      <w:tblGrid>
        <w:gridCol w:w="9072"/>
      </w:tblGrid>
      <w:tr w:rsidR="00511129" w:rsidRPr="004D0C14" w14:paraId="5ADEFD11" w14:textId="77777777" w:rsidTr="004F7CE1">
        <w:trPr>
          <w:cantSplit/>
          <w:trHeight w:val="292"/>
        </w:trPr>
        <w:tc>
          <w:tcPr>
            <w:tcW w:w="9072" w:type="dxa"/>
            <w:shd w:val="clear" w:color="auto" w:fill="0070C0"/>
            <w:vAlign w:val="center"/>
          </w:tcPr>
          <w:p w14:paraId="2F7FF4CC" w14:textId="4E57FE4B" w:rsidR="00511129" w:rsidRPr="00EE7CBB" w:rsidRDefault="008C24F5" w:rsidP="004F7CE1">
            <w:pPr>
              <w:spacing w:before="12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Souhrn</w:t>
            </w:r>
          </w:p>
        </w:tc>
      </w:tr>
      <w:tr w:rsidR="00980EBA" w:rsidRPr="004D0C14" w14:paraId="49671819" w14:textId="77777777" w:rsidTr="004F7CE1">
        <w:trPr>
          <w:cantSplit/>
          <w:trHeight w:val="91"/>
        </w:trPr>
        <w:tc>
          <w:tcPr>
            <w:tcW w:w="9072" w:type="dxa"/>
            <w:vAlign w:val="center"/>
          </w:tcPr>
          <w:p w14:paraId="416D686E" w14:textId="77777777" w:rsidR="00980EBA" w:rsidRPr="00980EBA" w:rsidRDefault="00980EBA" w:rsidP="00980EBA">
            <w:pPr>
              <w:spacing w:before="20" w:after="20"/>
              <w:rPr>
                <w:sz w:val="20"/>
                <w:szCs w:val="20"/>
              </w:rPr>
            </w:pPr>
            <w:r w:rsidRPr="00980EBA">
              <w:rPr>
                <w:sz w:val="20"/>
                <w:szCs w:val="20"/>
              </w:rPr>
              <w:t xml:space="preserve">V tomto dokumentu je definována organizační struktura tvorby strategie. V organizační struktuře jsou rozlišeny orgány zpracovatelské, orgány s řídící, výkonnou a kontrolní funkcí. Jednotlivým orgánům organizační struktury tvorby strategie jsou stanoveny jejich role, pravomoci a odpovědnosti. Zároveň jsou jednotlivé role obsazeny konkrétními osobami. </w:t>
            </w:r>
          </w:p>
          <w:p w14:paraId="1D4C1543" w14:textId="77777777" w:rsidR="00980EBA" w:rsidRPr="00980EBA" w:rsidRDefault="00980EBA" w:rsidP="00980EBA">
            <w:pPr>
              <w:spacing w:before="20" w:after="20"/>
              <w:rPr>
                <w:sz w:val="20"/>
                <w:szCs w:val="20"/>
              </w:rPr>
            </w:pPr>
            <w:r w:rsidRPr="00980EBA">
              <w:rPr>
                <w:sz w:val="20"/>
                <w:szCs w:val="20"/>
              </w:rPr>
              <w:t>Dále jsou zde popsány základní principy práce jednotlivých orgánů organizační struktury tvorby strategie, způsob jmenování a odvolávání členů projektových orgánů, základní vztahy mezi jednotlivými orgány organizační struktury.</w:t>
            </w:r>
          </w:p>
          <w:p w14:paraId="2B287040" w14:textId="505260DD" w:rsidR="00980EBA" w:rsidRPr="00EE7CBB" w:rsidRDefault="00980EBA" w:rsidP="00980EBA">
            <w:pPr>
              <w:spacing w:before="20" w:after="20"/>
              <w:rPr>
                <w:sz w:val="20"/>
                <w:szCs w:val="20"/>
              </w:rPr>
            </w:pPr>
            <w:r w:rsidRPr="00980EBA">
              <w:rPr>
                <w:sz w:val="20"/>
                <w:szCs w:val="20"/>
              </w:rPr>
              <w:t>Tento dokument je Koordinátorem projektu udržován tak, aby odrážel aktuální stav projektu</w:t>
            </w:r>
            <w:r>
              <w:rPr>
                <w:sz w:val="20"/>
                <w:szCs w:val="20"/>
              </w:rPr>
              <w:t>,</w:t>
            </w:r>
            <w:r w:rsidRPr="00980EBA">
              <w:rPr>
                <w:sz w:val="20"/>
                <w:szCs w:val="20"/>
              </w:rPr>
              <w:t xml:space="preserve"> a je ex post předkládán Řídícímu výboru ke schválení spolu se změnovým listem. Dokument je součástí řídící dokumentace projektu.</w:t>
            </w:r>
          </w:p>
        </w:tc>
      </w:tr>
    </w:tbl>
    <w:p w14:paraId="4BBD1A2F" w14:textId="6C1EE047" w:rsidR="00331CAF" w:rsidRDefault="00331CAF">
      <w:r>
        <w:br w:type="page"/>
      </w:r>
    </w:p>
    <w:p w14:paraId="778F0497" w14:textId="77777777" w:rsidR="00651254" w:rsidRDefault="00651254"/>
    <w:p w14:paraId="7F0637A3" w14:textId="77777777" w:rsidR="00DD5251" w:rsidRDefault="00DD5251" w:rsidP="00651254"/>
    <w:p w14:paraId="32DC95A5" w14:textId="77777777" w:rsidR="00651254" w:rsidRPr="0063543A" w:rsidRDefault="00651254" w:rsidP="00651254"/>
    <w:p w14:paraId="4D2DC112" w14:textId="77777777" w:rsidR="00DD5251" w:rsidRDefault="00DD5251" w:rsidP="0063543A">
      <w:pPr>
        <w:keepNext/>
        <w:keepLines/>
        <w:spacing w:before="240"/>
        <w:outlineLvl w:val="0"/>
        <w:rPr>
          <w:rFonts w:eastAsia="MS Gothic"/>
          <w:color w:val="2E74B5"/>
          <w:sz w:val="32"/>
          <w:szCs w:val="32"/>
          <w:lang w:eastAsia="en-US"/>
        </w:rPr>
      </w:pPr>
    </w:p>
    <w:sdt>
      <w:sdtPr>
        <w:rPr>
          <w:b/>
          <w:bCs/>
        </w:rPr>
        <w:id w:val="416672060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F54BF7B" w14:textId="77777777" w:rsidR="00A90DD2" w:rsidRPr="00A90DD2" w:rsidRDefault="00D453FE" w:rsidP="00A90DD2">
          <w:pPr>
            <w:jc w:val="center"/>
            <w:rPr>
              <w:b/>
              <w:color w:val="4F81BD" w:themeColor="accent1"/>
            </w:rPr>
          </w:pPr>
          <w:r w:rsidRPr="00A90DD2">
            <w:rPr>
              <w:b/>
              <w:color w:val="4F81BD" w:themeColor="accent1"/>
            </w:rPr>
            <w:t>Obsah</w:t>
          </w:r>
        </w:p>
        <w:p w14:paraId="76FD4812" w14:textId="77777777" w:rsidR="008C24F5" w:rsidRDefault="00A90DD2">
          <w:pPr>
            <w:pStyle w:val="Obsah1"/>
            <w:tabs>
              <w:tab w:val="left" w:pos="48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B30AF2">
            <w:fldChar w:fldCharType="begin"/>
          </w:r>
          <w:r w:rsidRPr="00B30AF2">
            <w:instrText xml:space="preserve"> TOC \o "1-3" \h \z \u </w:instrText>
          </w:r>
          <w:r w:rsidRPr="00B30AF2">
            <w:fldChar w:fldCharType="separate"/>
          </w:r>
          <w:hyperlink w:anchor="_Toc444076538" w:history="1">
            <w:r w:rsidR="008C24F5" w:rsidRPr="00BD7FF4">
              <w:rPr>
                <w:rStyle w:val="Hypertextovodkaz"/>
                <w:rFonts w:eastAsia="MS Gothic"/>
                <w:noProof/>
                <w:lang w:eastAsia="en-US"/>
              </w:rPr>
              <w:t>1.</w:t>
            </w:r>
            <w:r w:rsidR="008C24F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C24F5" w:rsidRPr="00BD7FF4">
              <w:rPr>
                <w:rStyle w:val="Hypertextovodkaz"/>
                <w:rFonts w:eastAsia="MS Gothic"/>
                <w:noProof/>
                <w:lang w:eastAsia="en-US"/>
              </w:rPr>
              <w:t>Struktura a složení projektového týmu</w:t>
            </w:r>
            <w:r w:rsidR="008C24F5">
              <w:rPr>
                <w:noProof/>
                <w:webHidden/>
              </w:rPr>
              <w:tab/>
            </w:r>
            <w:r w:rsidR="008C24F5">
              <w:rPr>
                <w:noProof/>
                <w:webHidden/>
              </w:rPr>
              <w:fldChar w:fldCharType="begin"/>
            </w:r>
            <w:r w:rsidR="008C24F5">
              <w:rPr>
                <w:noProof/>
                <w:webHidden/>
              </w:rPr>
              <w:instrText xml:space="preserve"> PAGEREF _Toc444076538 \h </w:instrText>
            </w:r>
            <w:r w:rsidR="008C24F5">
              <w:rPr>
                <w:noProof/>
                <w:webHidden/>
              </w:rPr>
            </w:r>
            <w:r w:rsidR="008C24F5">
              <w:rPr>
                <w:noProof/>
                <w:webHidden/>
              </w:rPr>
              <w:fldChar w:fldCharType="separate"/>
            </w:r>
            <w:r w:rsidR="008C24F5">
              <w:rPr>
                <w:noProof/>
                <w:webHidden/>
              </w:rPr>
              <w:t>4</w:t>
            </w:r>
            <w:r w:rsidR="008C24F5">
              <w:rPr>
                <w:noProof/>
                <w:webHidden/>
              </w:rPr>
              <w:fldChar w:fldCharType="end"/>
            </w:r>
          </w:hyperlink>
        </w:p>
        <w:p w14:paraId="6DC2E17C" w14:textId="77777777" w:rsidR="008C24F5" w:rsidRDefault="008C24F5">
          <w:pPr>
            <w:pStyle w:val="Obsah2"/>
            <w:tabs>
              <w:tab w:val="left" w:pos="88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4076539" w:history="1">
            <w:r w:rsidRPr="00BD7FF4">
              <w:rPr>
                <w:rStyle w:val="Hypertextovodkaz"/>
                <w:rFonts w:eastAsia="MS Gothic"/>
                <w:noProof/>
                <w:lang w:eastAsia="en-US"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D7FF4">
              <w:rPr>
                <w:rStyle w:val="Hypertextovodkaz"/>
                <w:rFonts w:eastAsia="MS Gothic"/>
                <w:noProof/>
                <w:lang w:eastAsia="en-US"/>
              </w:rPr>
              <w:t>Základní role v 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_Toc444076539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13121" w14:textId="77777777" w:rsidR="008C24F5" w:rsidRDefault="008C24F5">
          <w:pPr>
            <w:pStyle w:val="Obsah2"/>
            <w:tabs>
              <w:tab w:val="left" w:pos="88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4076540" w:history="1">
            <w:r w:rsidRPr="00BD7FF4">
              <w:rPr>
                <w:rStyle w:val="Hypertextovodkaz"/>
                <w:rFonts w:eastAsia="MS Gothic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D7FF4">
              <w:rPr>
                <w:rStyle w:val="Hypertextovodkaz"/>
                <w:rFonts w:eastAsia="MS Gothic"/>
                <w:noProof/>
              </w:rPr>
              <w:t>Rámcový popis rolí, pravomocí a odpovědnosti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_Toc444076540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6AC2A" w14:textId="77777777" w:rsidR="008C24F5" w:rsidRDefault="008C24F5">
          <w:pPr>
            <w:pStyle w:val="Obsah3"/>
            <w:tabs>
              <w:tab w:val="left" w:pos="132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4076541" w:history="1">
            <w:r w:rsidRPr="00BD7FF4">
              <w:rPr>
                <w:rStyle w:val="Hypertextovodkaz"/>
                <w:rFonts w:eastAsia="MS Mincho"/>
                <w:noProof/>
                <w:lang w:eastAsia="en-US"/>
              </w:rPr>
              <w:t>1.2.1.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D7FF4">
              <w:rPr>
                <w:rStyle w:val="Hypertextovodkaz"/>
                <w:rFonts w:eastAsia="MS Mincho"/>
                <w:noProof/>
                <w:lang w:eastAsia="en-US"/>
              </w:rPr>
              <w:t>Zadavatel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_Toc444076541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976D51" w14:textId="77777777" w:rsidR="008C24F5" w:rsidRDefault="008C24F5">
          <w:pPr>
            <w:pStyle w:val="Obsah3"/>
            <w:tabs>
              <w:tab w:val="left" w:pos="132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4076542" w:history="1">
            <w:r w:rsidRPr="00BD7FF4">
              <w:rPr>
                <w:rStyle w:val="Hypertextovodkaz"/>
                <w:rFonts w:eastAsia="MS Mincho"/>
                <w:noProof/>
                <w:lang w:eastAsia="en-US"/>
              </w:rPr>
              <w:t>1.2.2.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D7FF4">
              <w:rPr>
                <w:rStyle w:val="Hypertextovodkaz"/>
                <w:rFonts w:eastAsia="MS Mincho"/>
                <w:noProof/>
                <w:lang w:eastAsia="en-US"/>
              </w:rPr>
              <w:t>Gestor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_Toc444076542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49C71E" w14:textId="77777777" w:rsidR="008C24F5" w:rsidRDefault="008C24F5">
          <w:pPr>
            <w:pStyle w:val="Obsah3"/>
            <w:tabs>
              <w:tab w:val="left" w:pos="132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4076543" w:history="1">
            <w:r w:rsidRPr="00BD7FF4">
              <w:rPr>
                <w:rStyle w:val="Hypertextovodkaz"/>
                <w:rFonts w:eastAsia="MS Mincho"/>
                <w:noProof/>
                <w:lang w:eastAsia="en-US"/>
              </w:rPr>
              <w:t>1.2.3.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D7FF4">
              <w:rPr>
                <w:rStyle w:val="Hypertextovodkaz"/>
                <w:rFonts w:eastAsia="MS Mincho"/>
                <w:noProof/>
                <w:lang w:eastAsia="en-US"/>
              </w:rPr>
              <w:t>Řídicí výbor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_Toc444076543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68AC20" w14:textId="77777777" w:rsidR="008C24F5" w:rsidRDefault="008C24F5">
          <w:pPr>
            <w:pStyle w:val="Obsah3"/>
            <w:tabs>
              <w:tab w:val="left" w:pos="132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4076544" w:history="1">
            <w:r w:rsidRPr="00BD7FF4">
              <w:rPr>
                <w:rStyle w:val="Hypertextovodkaz"/>
                <w:rFonts w:eastAsia="MS Mincho"/>
                <w:noProof/>
                <w:lang w:eastAsia="en-US"/>
              </w:rPr>
              <w:t>1.2.4.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D7FF4">
              <w:rPr>
                <w:rStyle w:val="Hypertextovodkaz"/>
                <w:rFonts w:eastAsia="MS Mincho"/>
                <w:noProof/>
                <w:lang w:eastAsia="en-US"/>
              </w:rPr>
              <w:t>Koordinátor tvorby strategie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_Toc444076544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A04CEC" w14:textId="77777777" w:rsidR="008C24F5" w:rsidRDefault="008C24F5">
          <w:pPr>
            <w:pStyle w:val="Obsah3"/>
            <w:tabs>
              <w:tab w:val="left" w:pos="132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4076545" w:history="1">
            <w:r w:rsidRPr="00BD7FF4">
              <w:rPr>
                <w:rStyle w:val="Hypertextovodkaz"/>
                <w:rFonts w:eastAsia="MS Mincho"/>
                <w:noProof/>
                <w:lang w:eastAsia="en-US"/>
              </w:rPr>
              <w:t>1.2.5.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D7FF4">
              <w:rPr>
                <w:rStyle w:val="Hypertextovodkaz"/>
                <w:rFonts w:eastAsia="MS Mincho"/>
                <w:noProof/>
                <w:lang w:eastAsia="en-US"/>
              </w:rPr>
              <w:t>Interní tým pro tvorbu strategie MZ ČR (D1)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_Toc444076545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3D8F7" w14:textId="77777777" w:rsidR="008C24F5" w:rsidRDefault="008C24F5">
          <w:pPr>
            <w:pStyle w:val="Obsah3"/>
            <w:tabs>
              <w:tab w:val="left" w:pos="132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4076546" w:history="1">
            <w:r w:rsidRPr="00BD7FF4">
              <w:rPr>
                <w:rStyle w:val="Hypertextovodkaz"/>
                <w:rFonts w:eastAsia="MS Mincho"/>
                <w:noProof/>
                <w:lang w:eastAsia="en-US"/>
              </w:rPr>
              <w:t>1.2.6.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D7FF4">
              <w:rPr>
                <w:rStyle w:val="Hypertextovodkaz"/>
                <w:rFonts w:eastAsia="MS Mincho"/>
                <w:noProof/>
                <w:lang w:eastAsia="en-US"/>
              </w:rPr>
              <w:t>Podpůrný pracovní tým pro tvorbu strategie (D2)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_Toc444076546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9776C4" w14:textId="77777777" w:rsidR="008C24F5" w:rsidRDefault="008C24F5">
          <w:pPr>
            <w:pStyle w:val="Obsah3"/>
            <w:tabs>
              <w:tab w:val="left" w:pos="132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4076547" w:history="1">
            <w:r w:rsidRPr="00BD7FF4">
              <w:rPr>
                <w:rStyle w:val="Hypertextovodkaz"/>
                <w:rFonts w:eastAsia="MS Mincho"/>
                <w:noProof/>
                <w:lang w:eastAsia="en-US"/>
              </w:rPr>
              <w:t>1.2.7.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D7FF4">
              <w:rPr>
                <w:rStyle w:val="Hypertextovodkaz"/>
                <w:rFonts w:eastAsia="MS Mincho"/>
                <w:noProof/>
                <w:lang w:eastAsia="en-US"/>
              </w:rPr>
              <w:t>Manažer komunikace a publicity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_Toc444076547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B3FA6C" w14:textId="77777777" w:rsidR="008C24F5" w:rsidRDefault="008C24F5">
          <w:pPr>
            <w:pStyle w:val="Obsah3"/>
            <w:tabs>
              <w:tab w:val="left" w:pos="132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4076548" w:history="1">
            <w:r w:rsidRPr="00BD7FF4">
              <w:rPr>
                <w:rStyle w:val="Hypertextovodkaz"/>
                <w:rFonts w:eastAsia="MS Mincho"/>
                <w:noProof/>
                <w:lang w:eastAsia="en-US"/>
              </w:rPr>
              <w:t>1.2.8.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D7FF4">
              <w:rPr>
                <w:rStyle w:val="Hypertextovodkaz"/>
                <w:rFonts w:eastAsia="MS Mincho"/>
                <w:noProof/>
                <w:lang w:eastAsia="en-US"/>
              </w:rPr>
              <w:t>Tým pro tvorbu strategie (D3)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_Toc444076548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AC412" w14:textId="77777777" w:rsidR="008C24F5" w:rsidRDefault="008C24F5">
          <w:pPr>
            <w:pStyle w:val="Obsah3"/>
            <w:tabs>
              <w:tab w:val="left" w:pos="132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4076549" w:history="1">
            <w:r w:rsidRPr="00BD7FF4">
              <w:rPr>
                <w:rStyle w:val="Hypertextovodkaz"/>
                <w:rFonts w:eastAsia="Helvetica"/>
                <w:noProof/>
              </w:rPr>
              <w:t>1.2.9.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D7FF4">
              <w:rPr>
                <w:rStyle w:val="Hypertextovodkaz"/>
                <w:rFonts w:eastAsia="Helvetica"/>
                <w:noProof/>
              </w:rPr>
              <w:t>Pracovní skupiny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_Toc444076549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0C147" w14:textId="77777777" w:rsidR="008C24F5" w:rsidRDefault="008C24F5">
          <w:pPr>
            <w:pStyle w:val="Obsah2"/>
            <w:tabs>
              <w:tab w:val="left" w:pos="88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4076550" w:history="1">
            <w:r w:rsidRPr="00BD7FF4">
              <w:rPr>
                <w:rStyle w:val="Hypertextovodkaz"/>
                <w:rFonts w:eastAsia="MS Gothic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D7FF4">
              <w:rPr>
                <w:rStyle w:val="Hypertextovodkaz"/>
                <w:rFonts w:eastAsia="MS Gothic"/>
                <w:noProof/>
              </w:rPr>
              <w:t>Detailní popis rolí, pravomocí a odpovědnosti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_Toc444076550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E3995C" w14:textId="77777777" w:rsidR="008C24F5" w:rsidRDefault="008C24F5">
          <w:pPr>
            <w:pStyle w:val="Obsah1"/>
            <w:tabs>
              <w:tab w:val="left" w:pos="48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4076551" w:history="1">
            <w:r w:rsidRPr="00BD7FF4">
              <w:rPr>
                <w:rStyle w:val="Hypertextovodkaz"/>
                <w:rFonts w:eastAsia="MS Mincho"/>
                <w:noProof/>
                <w:lang w:eastAsia="en-US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D7FF4">
              <w:rPr>
                <w:rStyle w:val="Hypertextovodkaz"/>
                <w:rFonts w:eastAsia="MS Mincho"/>
                <w:noProof/>
                <w:lang w:eastAsia="en-US"/>
              </w:rPr>
              <w:t>Principy a způsob jmenování a odvolávání členů projektových orgánů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_Toc444076551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7F2CB9" w14:textId="77777777" w:rsidR="008C24F5" w:rsidRDefault="008C24F5">
          <w:pPr>
            <w:pStyle w:val="Obsah2"/>
            <w:tabs>
              <w:tab w:val="left" w:pos="88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4076552" w:history="1">
            <w:r w:rsidRPr="00BD7FF4">
              <w:rPr>
                <w:rStyle w:val="Hypertextovodkaz"/>
                <w:rFonts w:eastAsiaTheme="majorEastAsia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D7FF4">
              <w:rPr>
                <w:rStyle w:val="Hypertextovodkaz"/>
                <w:rFonts w:eastAsiaTheme="majorEastAsia"/>
                <w:noProof/>
              </w:rPr>
              <w:t>Ministr zdravotnictví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_Toc444076552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E387EE" w14:textId="77777777" w:rsidR="008C24F5" w:rsidRDefault="008C24F5">
          <w:pPr>
            <w:pStyle w:val="Obsah2"/>
            <w:tabs>
              <w:tab w:val="left" w:pos="88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4076553" w:history="1">
            <w:r w:rsidRPr="00BD7FF4">
              <w:rPr>
                <w:rStyle w:val="Hypertextovodkaz"/>
                <w:rFonts w:eastAsia="MS Mincho"/>
                <w:noProof/>
                <w:lang w:eastAsia="en-US"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D7FF4">
              <w:rPr>
                <w:rStyle w:val="Hypertextovodkaz"/>
                <w:rFonts w:eastAsia="MS Mincho"/>
                <w:noProof/>
                <w:lang w:eastAsia="en-US"/>
              </w:rPr>
              <w:t>Gestor tvorby strategie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_Toc444076553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E27D51" w14:textId="77777777" w:rsidR="008C24F5" w:rsidRDefault="008C24F5">
          <w:pPr>
            <w:pStyle w:val="Obsah2"/>
            <w:tabs>
              <w:tab w:val="left" w:pos="88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4076554" w:history="1">
            <w:r w:rsidRPr="00BD7FF4">
              <w:rPr>
                <w:rStyle w:val="Hypertextovodkaz"/>
                <w:rFonts w:eastAsia="MS Mincho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D7FF4">
              <w:rPr>
                <w:rStyle w:val="Hypertextovodkaz"/>
                <w:rFonts w:eastAsia="MS Mincho"/>
                <w:noProof/>
              </w:rPr>
              <w:t>Koordinátor tvorby strategie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_Toc444076554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E6DAF" w14:textId="77777777" w:rsidR="008C24F5" w:rsidRDefault="008C24F5">
          <w:pPr>
            <w:pStyle w:val="Obsah1"/>
            <w:tabs>
              <w:tab w:val="left" w:pos="48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4076555" w:history="1">
            <w:r w:rsidRPr="00BD7FF4">
              <w:rPr>
                <w:rStyle w:val="Hypertextovodkaz"/>
                <w:rFonts w:eastAsia="MS Gothic"/>
                <w:noProof/>
                <w:lang w:eastAsia="en-US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D7FF4">
              <w:rPr>
                <w:rStyle w:val="Hypertextovodkaz"/>
                <w:rFonts w:eastAsia="MS Gothic"/>
                <w:noProof/>
                <w:lang w:eastAsia="en-US"/>
              </w:rPr>
              <w:t>Obsazení rolí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_Toc444076555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2A3B9" w14:textId="77777777" w:rsidR="008C24F5" w:rsidRDefault="008C24F5">
          <w:pPr>
            <w:pStyle w:val="Obsah1"/>
            <w:tabs>
              <w:tab w:val="left" w:pos="480"/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4076556" w:history="1">
            <w:r w:rsidRPr="00BD7FF4">
              <w:rPr>
                <w:rStyle w:val="Hypertextovodkaz"/>
                <w:rFonts w:eastAsia="MS Mincho"/>
                <w:noProof/>
                <w:lang w:eastAsia="en-US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BD7FF4">
              <w:rPr>
                <w:rStyle w:val="Hypertextovodkaz"/>
                <w:rFonts w:eastAsia="MS Mincho"/>
                <w:noProof/>
                <w:lang w:eastAsia="en-US"/>
              </w:rPr>
              <w:t>Závěr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_Toc444076556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17938" w14:textId="77777777" w:rsidR="00A90DD2" w:rsidRDefault="00A90DD2" w:rsidP="00A90DD2">
          <w:pPr>
            <w:pStyle w:val="Nadpisobsahu"/>
          </w:pPr>
          <w:r w:rsidRPr="00B30AF2">
            <w:rPr>
              <w:rFonts w:ascii="Calibri Light" w:hAnsi="Calibri Light"/>
              <w:b w:val="0"/>
              <w:bCs w:val="0"/>
            </w:rPr>
            <w:fldChar w:fldCharType="end"/>
          </w:r>
        </w:p>
        <w:p w14:paraId="7C942132" w14:textId="77777777" w:rsidR="00D453FE" w:rsidRDefault="008C24F5"/>
      </w:sdtContent>
    </w:sdt>
    <w:p w14:paraId="49082A2B" w14:textId="77777777" w:rsidR="00DD5251" w:rsidRPr="00B30AF2" w:rsidRDefault="00DD5251" w:rsidP="001A4C17">
      <w:pPr>
        <w:tabs>
          <w:tab w:val="left" w:pos="7016"/>
        </w:tabs>
        <w:rPr>
          <w:rFonts w:eastAsia="MS Gothic"/>
          <w:sz w:val="32"/>
          <w:szCs w:val="32"/>
          <w:lang w:eastAsia="en-US"/>
        </w:rPr>
        <w:sectPr w:rsidR="00DD5251" w:rsidRPr="00B30AF2" w:rsidSect="00651254">
          <w:headerReference w:type="default" r:id="rId13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1E7E54FF" w14:textId="77777777" w:rsidR="00B926D2" w:rsidRDefault="00B926D2" w:rsidP="00FD13AB">
      <w:pPr>
        <w:pStyle w:val="Nadpis1"/>
        <w:numPr>
          <w:ilvl w:val="0"/>
          <w:numId w:val="13"/>
        </w:numPr>
        <w:rPr>
          <w:rFonts w:eastAsia="MS Gothic"/>
          <w:lang w:eastAsia="en-US"/>
        </w:rPr>
      </w:pPr>
      <w:bookmarkStart w:id="0" w:name="_Toc423606827"/>
      <w:bookmarkStart w:id="1" w:name="_Toc444076538"/>
      <w:r>
        <w:rPr>
          <w:rFonts w:eastAsia="MS Gothic"/>
          <w:lang w:eastAsia="en-US"/>
        </w:rPr>
        <w:lastRenderedPageBreak/>
        <w:t>Struktura a složení projektového týmu</w:t>
      </w:r>
      <w:bookmarkEnd w:id="1"/>
    </w:p>
    <w:p w14:paraId="6F8F7A19" w14:textId="77777777" w:rsidR="00817B67" w:rsidRDefault="00817B67" w:rsidP="00FD13AB">
      <w:pPr>
        <w:pStyle w:val="Nadpis2"/>
        <w:numPr>
          <w:ilvl w:val="1"/>
          <w:numId w:val="13"/>
        </w:numPr>
        <w:rPr>
          <w:rFonts w:eastAsia="MS Gothic"/>
          <w:lang w:eastAsia="en-US"/>
        </w:rPr>
      </w:pPr>
      <w:bookmarkStart w:id="2" w:name="_Toc444076539"/>
      <w:r>
        <w:rPr>
          <w:rFonts w:eastAsia="MS Gothic"/>
          <w:lang w:eastAsia="en-US"/>
        </w:rPr>
        <w:t>Základní role v projektu</w:t>
      </w:r>
      <w:bookmarkEnd w:id="0"/>
      <w:bookmarkEnd w:id="2"/>
    </w:p>
    <w:p w14:paraId="1F7AE392" w14:textId="77777777" w:rsidR="00FD13AB" w:rsidRDefault="00FD13AB" w:rsidP="00FD13AB"/>
    <w:p w14:paraId="6E4C0B83" w14:textId="27F3EA5F" w:rsidR="00543234" w:rsidRDefault="00B91A12" w:rsidP="00FD13AB">
      <w:r w:rsidRPr="00B5592D">
        <w:t xml:space="preserve">Grafické schéma </w:t>
      </w:r>
      <w:r w:rsidR="00543234" w:rsidRPr="00B5592D">
        <w:t>organizační</w:t>
      </w:r>
      <w:r w:rsidRPr="00B5592D">
        <w:t xml:space="preserve"> struktury</w:t>
      </w:r>
      <w:r>
        <w:t xml:space="preserve"> projektu</w:t>
      </w:r>
    </w:p>
    <w:p w14:paraId="7662994C" w14:textId="77777777" w:rsidR="00543234" w:rsidRPr="00543234" w:rsidRDefault="00543234" w:rsidP="00543234"/>
    <w:p w14:paraId="3F9FEA6D" w14:textId="77777777" w:rsidR="00543234" w:rsidRDefault="00A96529" w:rsidP="00543234">
      <w:pPr>
        <w:ind w:left="284"/>
        <w:rPr>
          <w:rFonts w:eastAsia="MS Gothic"/>
        </w:rPr>
      </w:pPr>
      <w:r w:rsidRPr="007D6CE8">
        <w:rPr>
          <w:rFonts w:eastAsia="MS Gothic"/>
          <w:noProof/>
        </w:rPr>
        <w:drawing>
          <wp:inline distT="0" distB="0" distL="0" distR="0" wp14:anchorId="27ECCB08" wp14:editId="4235AF7F">
            <wp:extent cx="4688959" cy="4780117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843" cy="478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12E23" w14:textId="77777777" w:rsidR="00543234" w:rsidRDefault="00543234" w:rsidP="00B91A12">
      <w:pPr>
        <w:rPr>
          <w:rFonts w:eastAsia="MS Gothic"/>
        </w:rPr>
      </w:pPr>
    </w:p>
    <w:p w14:paraId="43098AAE" w14:textId="64EC2DCB" w:rsidR="00203C86" w:rsidRDefault="00CD5699" w:rsidP="00FD13AB">
      <w:pPr>
        <w:pStyle w:val="Nadpis2"/>
        <w:numPr>
          <w:ilvl w:val="1"/>
          <w:numId w:val="13"/>
        </w:numPr>
        <w:rPr>
          <w:rFonts w:eastAsia="MS Gothic"/>
        </w:rPr>
      </w:pPr>
      <w:bookmarkStart w:id="3" w:name="_Toc444076540"/>
      <w:r>
        <w:rPr>
          <w:rFonts w:eastAsia="MS Gothic"/>
        </w:rPr>
        <w:t>Rámcový p</w:t>
      </w:r>
      <w:r w:rsidR="00203C86">
        <w:rPr>
          <w:rFonts w:eastAsia="MS Gothic"/>
        </w:rPr>
        <w:t>opis</w:t>
      </w:r>
      <w:r w:rsidR="00FF1075">
        <w:rPr>
          <w:rFonts w:eastAsia="MS Gothic"/>
        </w:rPr>
        <w:t xml:space="preserve"> rolí, pravomocí a odpovědnosti</w:t>
      </w:r>
      <w:bookmarkEnd w:id="3"/>
    </w:p>
    <w:p w14:paraId="05CEBC7E" w14:textId="77777777" w:rsidR="00FF1075" w:rsidRDefault="00FF1075" w:rsidP="00FF1075">
      <w:pPr>
        <w:spacing w:before="120" w:after="120"/>
        <w:jc w:val="both"/>
        <w:rPr>
          <w:rFonts w:eastAsia="MS Mincho"/>
          <w:lang w:eastAsia="en-US"/>
        </w:rPr>
      </w:pPr>
      <w:r>
        <w:rPr>
          <w:rFonts w:eastAsia="MS Mincho"/>
          <w:lang w:eastAsia="en-US"/>
        </w:rPr>
        <w:t>Způsob o</w:t>
      </w:r>
      <w:r w:rsidRPr="00A41D5C">
        <w:rPr>
          <w:rFonts w:eastAsia="MS Mincho"/>
          <w:lang w:eastAsia="en-US"/>
        </w:rPr>
        <w:t>bsazení a role v projektu vycházejí z Metodiky přípravy</w:t>
      </w:r>
      <w:r>
        <w:rPr>
          <w:rFonts w:eastAsia="MS Mincho"/>
          <w:lang w:eastAsia="en-US"/>
        </w:rPr>
        <w:t xml:space="preserve"> veřejných strategií. Zadavatel strategie</w:t>
      </w:r>
      <w:r w:rsidRPr="00A41D5C">
        <w:rPr>
          <w:rFonts w:eastAsia="MS Mincho"/>
          <w:lang w:eastAsia="en-US"/>
        </w:rPr>
        <w:t xml:space="preserve"> řídí tvorbu strategie prostřednictvím uvedené organizační struktury.</w:t>
      </w:r>
    </w:p>
    <w:p w14:paraId="6721D675" w14:textId="77777777" w:rsidR="00FF1075" w:rsidRDefault="00FF1075" w:rsidP="00FD13AB">
      <w:pPr>
        <w:pStyle w:val="Nadpis3"/>
        <w:numPr>
          <w:ilvl w:val="2"/>
          <w:numId w:val="13"/>
        </w:numPr>
        <w:rPr>
          <w:rFonts w:eastAsia="MS Mincho"/>
          <w:lang w:eastAsia="en-US"/>
        </w:rPr>
      </w:pPr>
      <w:bookmarkStart w:id="4" w:name="_Toc444076541"/>
      <w:r>
        <w:rPr>
          <w:rFonts w:eastAsia="MS Mincho"/>
          <w:lang w:eastAsia="en-US"/>
        </w:rPr>
        <w:t>Zadavatel</w:t>
      </w:r>
      <w:bookmarkEnd w:id="4"/>
    </w:p>
    <w:p w14:paraId="182D388C" w14:textId="77777777" w:rsidR="00FF1075" w:rsidRPr="00A41D5C" w:rsidRDefault="00FF1075" w:rsidP="00FF1075">
      <w:pPr>
        <w:spacing w:before="120" w:after="120"/>
        <w:jc w:val="both"/>
        <w:rPr>
          <w:rFonts w:eastAsia="MS Mincho"/>
          <w:lang w:eastAsia="en-US"/>
        </w:rPr>
      </w:pPr>
      <w:r w:rsidRPr="00A41D5C">
        <w:rPr>
          <w:rFonts w:eastAsia="MS Mincho"/>
          <w:lang w:eastAsia="en-US"/>
        </w:rPr>
        <w:t>Zadavatelem strategie je Ministerstvo zdravotnictví ČR.</w:t>
      </w:r>
    </w:p>
    <w:p w14:paraId="19DF17DF" w14:textId="77777777" w:rsidR="00FF1075" w:rsidRPr="00A41D5C" w:rsidRDefault="00FF1075" w:rsidP="00FD13AB">
      <w:pPr>
        <w:pStyle w:val="Nadpis3"/>
        <w:numPr>
          <w:ilvl w:val="2"/>
          <w:numId w:val="13"/>
        </w:numPr>
        <w:rPr>
          <w:rFonts w:eastAsia="MS Mincho"/>
          <w:lang w:eastAsia="en-US"/>
        </w:rPr>
      </w:pPr>
      <w:bookmarkStart w:id="5" w:name="_Toc444076542"/>
      <w:r>
        <w:rPr>
          <w:rFonts w:eastAsia="MS Mincho"/>
          <w:lang w:eastAsia="en-US"/>
        </w:rPr>
        <w:lastRenderedPageBreak/>
        <w:t>Gestor</w:t>
      </w:r>
      <w:bookmarkEnd w:id="5"/>
    </w:p>
    <w:p w14:paraId="1EA384A7" w14:textId="4CF44F9E" w:rsidR="00FF1075" w:rsidRPr="00A41D5C" w:rsidRDefault="00FF1075" w:rsidP="00FF1075">
      <w:pPr>
        <w:spacing w:before="120" w:after="120"/>
        <w:jc w:val="both"/>
        <w:rPr>
          <w:rFonts w:eastAsia="MS Mincho"/>
          <w:lang w:eastAsia="en-US"/>
        </w:rPr>
      </w:pPr>
      <w:r>
        <w:rPr>
          <w:rFonts w:eastAsia="MS Mincho"/>
          <w:lang w:eastAsia="en-US"/>
        </w:rPr>
        <w:t>Gestorem tvorby</w:t>
      </w:r>
      <w:r w:rsidRPr="00A41D5C">
        <w:rPr>
          <w:rFonts w:eastAsia="MS Mincho"/>
          <w:lang w:eastAsia="en-US"/>
        </w:rPr>
        <w:t xml:space="preserve"> Národní strategie elektronického zdravotnictví a zároveň předsedou Řídícího výboru </w:t>
      </w:r>
      <w:r>
        <w:rPr>
          <w:rFonts w:eastAsia="MS Mincho"/>
          <w:lang w:eastAsia="en-US"/>
        </w:rPr>
        <w:t xml:space="preserve">pro tvorbu </w:t>
      </w:r>
      <w:r w:rsidRPr="00A41D5C">
        <w:rPr>
          <w:rFonts w:eastAsia="MS Mincho"/>
          <w:lang w:eastAsia="en-US"/>
        </w:rPr>
        <w:t xml:space="preserve">Národní strategie elektronického zdravotnictví </w:t>
      </w:r>
      <w:r>
        <w:rPr>
          <w:rFonts w:eastAsia="MS Mincho"/>
          <w:lang w:eastAsia="en-US"/>
        </w:rPr>
        <w:t>(</w:t>
      </w:r>
      <w:proofErr w:type="spellStart"/>
      <w:r>
        <w:rPr>
          <w:rFonts w:eastAsia="MS Mincho"/>
          <w:lang w:eastAsia="en-US"/>
        </w:rPr>
        <w:t>NSeZ</w:t>
      </w:r>
      <w:proofErr w:type="spellEnd"/>
      <w:r>
        <w:rPr>
          <w:rFonts w:eastAsia="MS Mincho"/>
          <w:lang w:eastAsia="en-US"/>
        </w:rPr>
        <w:t xml:space="preserve">) </w:t>
      </w:r>
      <w:r w:rsidRPr="00A41D5C">
        <w:rPr>
          <w:rFonts w:eastAsia="MS Mincho"/>
          <w:lang w:eastAsia="en-US"/>
        </w:rPr>
        <w:t>byl</w:t>
      </w:r>
      <w:r>
        <w:rPr>
          <w:rFonts w:eastAsia="MS Mincho"/>
          <w:lang w:eastAsia="en-US"/>
        </w:rPr>
        <w:t>a</w:t>
      </w:r>
      <w:r w:rsidRPr="00A41D5C">
        <w:rPr>
          <w:rFonts w:eastAsia="MS Mincho"/>
          <w:lang w:eastAsia="en-US"/>
        </w:rPr>
        <w:t xml:space="preserve"> jmenován</w:t>
      </w:r>
      <w:r>
        <w:rPr>
          <w:rFonts w:eastAsia="MS Mincho"/>
          <w:lang w:eastAsia="en-US"/>
        </w:rPr>
        <w:t>a</w:t>
      </w:r>
      <w:r w:rsidRPr="00A41D5C">
        <w:rPr>
          <w:rFonts w:eastAsia="MS Mincho"/>
          <w:lang w:eastAsia="en-US"/>
        </w:rPr>
        <w:t xml:space="preserve"> </w:t>
      </w:r>
      <w:r>
        <w:rPr>
          <w:rFonts w:eastAsia="MS Mincho"/>
          <w:lang w:eastAsia="en-US"/>
        </w:rPr>
        <w:t xml:space="preserve">ministrem zdravotnictví </w:t>
      </w:r>
      <w:r w:rsidRPr="00A41D5C">
        <w:rPr>
          <w:rFonts w:eastAsia="MS Mincho"/>
          <w:lang w:eastAsia="en-US"/>
        </w:rPr>
        <w:t>náměst</w:t>
      </w:r>
      <w:r>
        <w:rPr>
          <w:rFonts w:eastAsia="MS Mincho"/>
          <w:lang w:eastAsia="en-US"/>
        </w:rPr>
        <w:t>kyně</w:t>
      </w:r>
      <w:r w:rsidRPr="00A41D5C">
        <w:rPr>
          <w:rFonts w:eastAsia="MS Mincho"/>
          <w:lang w:eastAsia="en-US"/>
        </w:rPr>
        <w:t xml:space="preserve"> pro </w:t>
      </w:r>
      <w:r>
        <w:rPr>
          <w:rFonts w:eastAsia="MS Mincho"/>
          <w:lang w:eastAsia="en-US"/>
        </w:rPr>
        <w:t>strategie</w:t>
      </w:r>
      <w:r w:rsidR="005046CE">
        <w:rPr>
          <w:rFonts w:eastAsia="MS Mincho"/>
          <w:lang w:eastAsia="en-US"/>
        </w:rPr>
        <w:t xml:space="preserve"> ministra</w:t>
      </w:r>
      <w:r w:rsidRPr="00A41D5C">
        <w:rPr>
          <w:rFonts w:eastAsia="MS Mincho"/>
          <w:lang w:eastAsia="en-US"/>
        </w:rPr>
        <w:t>.</w:t>
      </w:r>
    </w:p>
    <w:p w14:paraId="0224CED1" w14:textId="77777777" w:rsidR="00FF1075" w:rsidRPr="00A41D5C" w:rsidRDefault="00FF1075" w:rsidP="00FD13AB">
      <w:pPr>
        <w:pStyle w:val="Nadpis3"/>
        <w:numPr>
          <w:ilvl w:val="2"/>
          <w:numId w:val="13"/>
        </w:numPr>
        <w:rPr>
          <w:rFonts w:eastAsia="MS Mincho"/>
          <w:lang w:eastAsia="en-US"/>
        </w:rPr>
      </w:pPr>
      <w:bookmarkStart w:id="6" w:name="_Toc444076543"/>
      <w:r>
        <w:rPr>
          <w:rFonts w:eastAsia="MS Mincho"/>
          <w:lang w:eastAsia="en-US"/>
        </w:rPr>
        <w:t>Řídicí výbor</w:t>
      </w:r>
      <w:bookmarkEnd w:id="6"/>
    </w:p>
    <w:p w14:paraId="591EDABA" w14:textId="77777777" w:rsidR="00FF1075" w:rsidRPr="00A41D5C" w:rsidRDefault="00FF1075" w:rsidP="00FF1075">
      <w:pPr>
        <w:spacing w:before="120" w:after="120"/>
        <w:jc w:val="both"/>
        <w:rPr>
          <w:rFonts w:eastAsia="MS Mincho"/>
          <w:lang w:eastAsia="en-US"/>
        </w:rPr>
      </w:pPr>
      <w:r>
        <w:rPr>
          <w:rFonts w:eastAsia="MS Mincho"/>
          <w:lang w:eastAsia="en-US"/>
        </w:rPr>
        <w:t>Vrcholným orgánem projektu tvorby N</w:t>
      </w:r>
      <w:r w:rsidRPr="00A41D5C">
        <w:rPr>
          <w:rFonts w:eastAsia="MS Mincho"/>
          <w:lang w:eastAsia="en-US"/>
        </w:rPr>
        <w:t>árodní strategie elektronického zdravotnictví je Řídící výbor</w:t>
      </w:r>
      <w:r>
        <w:rPr>
          <w:rFonts w:eastAsia="MS Mincho"/>
          <w:lang w:eastAsia="en-US"/>
        </w:rPr>
        <w:t xml:space="preserve"> tvorby strategie</w:t>
      </w:r>
      <w:r w:rsidRPr="00A41D5C">
        <w:rPr>
          <w:rFonts w:eastAsia="MS Mincho"/>
          <w:lang w:eastAsia="en-US"/>
        </w:rPr>
        <w:t>, který je zodpovědný za průběh a realizaci přípravy strategie v souladu se stanovenými cíli. Veškerá usnesení a jiné výstupy z činnosti Řídícího výboru jsou základním podkladem pro rozhodovací činnost gestora tvorby strategie.</w:t>
      </w:r>
    </w:p>
    <w:p w14:paraId="0FB9F142" w14:textId="77777777" w:rsidR="00FF1075" w:rsidRPr="00A41D5C" w:rsidRDefault="00FF1075" w:rsidP="00FF1075">
      <w:pPr>
        <w:spacing w:before="120" w:after="120"/>
        <w:jc w:val="both"/>
        <w:rPr>
          <w:rFonts w:eastAsia="MS Mincho"/>
          <w:lang w:eastAsia="en-US"/>
        </w:rPr>
      </w:pPr>
      <w:r w:rsidRPr="00EA5769">
        <w:rPr>
          <w:rFonts w:eastAsia="MS Mincho"/>
          <w:lang w:eastAsia="en-US"/>
        </w:rPr>
        <w:t>Řídící výbor schvaluje řídící dokumentaci projektu tvorby strategie, dílčí výstupy tvorby strategie, je pravidelně informován o průběhu projektu tvorby strategie, schvaluje zásadní změny projektu a řeší eskalované problémy.</w:t>
      </w:r>
    </w:p>
    <w:p w14:paraId="6B6939BB" w14:textId="0C2F0FD8" w:rsidR="00FF1075" w:rsidRDefault="00FF1075" w:rsidP="00FF1075">
      <w:pPr>
        <w:spacing w:before="120" w:after="120"/>
        <w:jc w:val="both"/>
        <w:rPr>
          <w:rFonts w:eastAsia="MS Mincho"/>
          <w:lang w:eastAsia="en-US"/>
        </w:rPr>
      </w:pPr>
      <w:r w:rsidRPr="00A41D5C">
        <w:rPr>
          <w:rFonts w:eastAsia="MS Mincho"/>
          <w:lang w:eastAsia="en-US"/>
        </w:rPr>
        <w:t>Členy Řídícího výboru jsou zástupci Ministerstva zdravotnictví ČR, zástupce MPSV, zástupce V</w:t>
      </w:r>
      <w:r>
        <w:rPr>
          <w:rFonts w:eastAsia="MS Mincho"/>
          <w:lang w:eastAsia="en-US"/>
        </w:rPr>
        <w:t>ýboru pro zdravotnictví PS PČR,</w:t>
      </w:r>
      <w:r w:rsidRPr="00A41D5C">
        <w:rPr>
          <w:rFonts w:eastAsia="MS Mincho"/>
          <w:lang w:eastAsia="en-US"/>
        </w:rPr>
        <w:t xml:space="preserve"> zástupce Asociace krajů ČR</w:t>
      </w:r>
      <w:r>
        <w:rPr>
          <w:rFonts w:eastAsia="MS Mincho"/>
          <w:lang w:eastAsia="en-US"/>
        </w:rPr>
        <w:t>, zástupce ÚZIS</w:t>
      </w:r>
      <w:r w:rsidR="00895839">
        <w:rPr>
          <w:rFonts w:eastAsia="MS Mincho"/>
          <w:lang w:eastAsia="en-US"/>
        </w:rPr>
        <w:t xml:space="preserve">, zástupce </w:t>
      </w:r>
      <w:r w:rsidR="005E3A3A">
        <w:rPr>
          <w:rFonts w:eastAsia="MS Mincho"/>
          <w:lang w:eastAsia="en-US"/>
        </w:rPr>
        <w:t>KSRZIS</w:t>
      </w:r>
      <w:r>
        <w:rPr>
          <w:rFonts w:eastAsia="MS Mincho"/>
          <w:lang w:eastAsia="en-US"/>
        </w:rPr>
        <w:t xml:space="preserve"> a zástupce SÚKL</w:t>
      </w:r>
      <w:r w:rsidRPr="00A41D5C">
        <w:rPr>
          <w:rFonts w:eastAsia="MS Mincho"/>
          <w:lang w:eastAsia="en-US"/>
        </w:rPr>
        <w:t>. Pře</w:t>
      </w:r>
      <w:r>
        <w:rPr>
          <w:rFonts w:eastAsia="MS Mincho"/>
          <w:lang w:eastAsia="en-US"/>
        </w:rPr>
        <w:t>dsedou výboru je Gestor tvorby</w:t>
      </w:r>
      <w:r w:rsidRPr="00A41D5C">
        <w:rPr>
          <w:rFonts w:eastAsia="MS Mincho"/>
          <w:lang w:eastAsia="en-US"/>
        </w:rPr>
        <w:t xml:space="preserve"> strategie.</w:t>
      </w:r>
    </w:p>
    <w:p w14:paraId="7BA9A11D" w14:textId="77777777" w:rsidR="00FF1075" w:rsidRPr="00A41D5C" w:rsidRDefault="00FF1075" w:rsidP="00FD13AB">
      <w:pPr>
        <w:pStyle w:val="Nadpis3"/>
        <w:numPr>
          <w:ilvl w:val="2"/>
          <w:numId w:val="13"/>
        </w:numPr>
        <w:rPr>
          <w:rFonts w:eastAsia="MS Mincho"/>
          <w:lang w:eastAsia="en-US"/>
        </w:rPr>
      </w:pPr>
      <w:bookmarkStart w:id="7" w:name="_Toc444076544"/>
      <w:r w:rsidRPr="00A41D5C">
        <w:rPr>
          <w:rFonts w:eastAsia="MS Mincho"/>
          <w:lang w:eastAsia="en-US"/>
        </w:rPr>
        <w:t>Koordinátor tvorby strategie</w:t>
      </w:r>
      <w:bookmarkEnd w:id="7"/>
    </w:p>
    <w:p w14:paraId="3596E0FA" w14:textId="516EEA9B" w:rsidR="00FF1075" w:rsidRPr="00A41D5C" w:rsidRDefault="00FF1075" w:rsidP="00FF1075">
      <w:pPr>
        <w:spacing w:before="120" w:after="120"/>
        <w:jc w:val="both"/>
        <w:rPr>
          <w:rFonts w:eastAsia="MS Mincho"/>
          <w:lang w:eastAsia="en-US"/>
        </w:rPr>
      </w:pPr>
      <w:r>
        <w:rPr>
          <w:rFonts w:eastAsia="MS Mincho"/>
          <w:lang w:eastAsia="en-US"/>
        </w:rPr>
        <w:t>Koordinátorem tvorby strategie</w:t>
      </w:r>
      <w:r w:rsidRPr="00A41D5C">
        <w:rPr>
          <w:rFonts w:eastAsia="MS Mincho"/>
          <w:lang w:eastAsia="en-US"/>
        </w:rPr>
        <w:t xml:space="preserve"> a zároveň ve</w:t>
      </w:r>
      <w:r>
        <w:rPr>
          <w:rFonts w:eastAsia="MS Mincho"/>
          <w:lang w:eastAsia="en-US"/>
        </w:rPr>
        <w:t>doucím Týmu pro tvorbu</w:t>
      </w:r>
      <w:r w:rsidRPr="00A41D5C">
        <w:rPr>
          <w:rFonts w:eastAsia="MS Mincho"/>
          <w:lang w:eastAsia="en-US"/>
        </w:rPr>
        <w:t xml:space="preserve"> Národní strategie elektronického zdravotnictví byl jmenován </w:t>
      </w:r>
      <w:r>
        <w:rPr>
          <w:rFonts w:eastAsia="MS Mincho"/>
          <w:lang w:eastAsia="en-US"/>
        </w:rPr>
        <w:t xml:space="preserve">ministrem zdravotnictví </w:t>
      </w:r>
      <w:r w:rsidRPr="00A41D5C">
        <w:rPr>
          <w:rFonts w:eastAsia="MS Mincho"/>
          <w:lang w:eastAsia="en-US"/>
        </w:rPr>
        <w:t xml:space="preserve">vedoucí oddělení </w:t>
      </w:r>
      <w:r>
        <w:rPr>
          <w:rFonts w:eastAsia="MS Mincho"/>
          <w:lang w:eastAsia="en-US"/>
        </w:rPr>
        <w:t>kybernetické bezpečnosti a elektronizace agend odboru informatiky</w:t>
      </w:r>
      <w:r w:rsidRPr="00A41D5C">
        <w:rPr>
          <w:rFonts w:eastAsia="MS Mincho"/>
          <w:lang w:eastAsia="en-US"/>
        </w:rPr>
        <w:t xml:space="preserve"> Ministerstva</w:t>
      </w:r>
      <w:r>
        <w:rPr>
          <w:rFonts w:eastAsia="MS Mincho"/>
          <w:lang w:eastAsia="en-US"/>
        </w:rPr>
        <w:t xml:space="preserve"> zdravotnictví ČR</w:t>
      </w:r>
      <w:r w:rsidRPr="00A41D5C">
        <w:rPr>
          <w:rFonts w:eastAsia="MS Mincho"/>
          <w:lang w:eastAsia="en-US"/>
        </w:rPr>
        <w:t>.</w:t>
      </w:r>
    </w:p>
    <w:p w14:paraId="7841B201" w14:textId="77777777" w:rsidR="00FF1075" w:rsidRPr="00A41D5C" w:rsidRDefault="00FF1075" w:rsidP="00FF1075">
      <w:pPr>
        <w:spacing w:before="120" w:after="120"/>
        <w:jc w:val="both"/>
        <w:rPr>
          <w:rFonts w:eastAsia="MS Mincho"/>
          <w:lang w:eastAsia="en-US"/>
        </w:rPr>
      </w:pPr>
      <w:r w:rsidRPr="00A41D5C">
        <w:rPr>
          <w:rFonts w:eastAsia="MS Mincho"/>
          <w:lang w:eastAsia="en-US"/>
        </w:rPr>
        <w:t xml:space="preserve">Jeho hlavní odpovědností je řízení přípravy strategie a zajištění potřebných zdrojů pro její přípravu. </w:t>
      </w:r>
      <w:r>
        <w:rPr>
          <w:rFonts w:eastAsia="MS Mincho"/>
          <w:lang w:eastAsia="en-US"/>
        </w:rPr>
        <w:t>Řídí i činnost klíčového Týmu pro tvorbu strategie a dále Interního a Rozšířeného interního týmu pro tvorbu strategie a pracovních skupin.</w:t>
      </w:r>
    </w:p>
    <w:p w14:paraId="0B56D2BE" w14:textId="77777777" w:rsidR="00FF1075" w:rsidRPr="00A41D5C" w:rsidRDefault="00FF1075" w:rsidP="00FF1075">
      <w:pPr>
        <w:spacing w:before="120" w:after="120"/>
        <w:jc w:val="both"/>
        <w:rPr>
          <w:rFonts w:eastAsia="MS Mincho"/>
          <w:lang w:eastAsia="en-US"/>
        </w:rPr>
      </w:pPr>
      <w:r w:rsidRPr="00A41D5C">
        <w:rPr>
          <w:rFonts w:eastAsia="MS Mincho"/>
          <w:lang w:eastAsia="en-US"/>
        </w:rPr>
        <w:t>K</w:t>
      </w:r>
      <w:r>
        <w:rPr>
          <w:rFonts w:eastAsia="MS Mincho"/>
          <w:lang w:eastAsia="en-US"/>
        </w:rPr>
        <w:t>oordinátor předkládá materiály Ř</w:t>
      </w:r>
      <w:r w:rsidRPr="00A41D5C">
        <w:rPr>
          <w:rFonts w:eastAsia="MS Mincho"/>
          <w:lang w:eastAsia="en-US"/>
        </w:rPr>
        <w:t>ídicímu výboru</w:t>
      </w:r>
      <w:r>
        <w:rPr>
          <w:rFonts w:eastAsia="MS Mincho"/>
          <w:lang w:eastAsia="en-US"/>
        </w:rPr>
        <w:t xml:space="preserve"> ke schválení i pro informaci, ze své činnosti se zodpovídá Gestorovi strategie.</w:t>
      </w:r>
    </w:p>
    <w:p w14:paraId="74F8AC4F" w14:textId="098F5539" w:rsidR="00FF1075" w:rsidRPr="00A41D5C" w:rsidRDefault="00FF1075" w:rsidP="00FD13AB">
      <w:pPr>
        <w:pStyle w:val="Nadpis3"/>
        <w:numPr>
          <w:ilvl w:val="2"/>
          <w:numId w:val="13"/>
        </w:numPr>
        <w:rPr>
          <w:rFonts w:eastAsia="MS Mincho"/>
          <w:lang w:eastAsia="en-US"/>
        </w:rPr>
      </w:pPr>
      <w:bookmarkStart w:id="8" w:name="_Toc444076545"/>
      <w:r w:rsidRPr="00A41D5C">
        <w:rPr>
          <w:rFonts w:eastAsia="MS Mincho"/>
          <w:lang w:eastAsia="en-US"/>
        </w:rPr>
        <w:t>Interní tým pro tvorbu strategie MZ ČR</w:t>
      </w:r>
      <w:r w:rsidR="00773832">
        <w:rPr>
          <w:rFonts w:eastAsia="MS Mincho"/>
          <w:lang w:eastAsia="en-US"/>
        </w:rPr>
        <w:t xml:space="preserve"> (D1)</w:t>
      </w:r>
      <w:bookmarkEnd w:id="8"/>
    </w:p>
    <w:p w14:paraId="02F751C8" w14:textId="77777777" w:rsidR="00FF1075" w:rsidRDefault="00FF1075" w:rsidP="00FF1075">
      <w:pPr>
        <w:spacing w:before="120" w:after="120"/>
        <w:jc w:val="both"/>
        <w:rPr>
          <w:rFonts w:eastAsia="MS Mincho"/>
          <w:lang w:eastAsia="en-US"/>
        </w:rPr>
      </w:pPr>
      <w:r w:rsidRPr="00A41D5C">
        <w:rPr>
          <w:rFonts w:eastAsia="MS Mincho"/>
          <w:lang w:eastAsia="en-US"/>
        </w:rPr>
        <w:t xml:space="preserve">Tento tým má klíčovou zpracovatelskou roli při tvorbě národní strategie. </w:t>
      </w:r>
      <w:r w:rsidRPr="003C1CD4">
        <w:rPr>
          <w:rFonts w:eastAsia="MS Mincho"/>
          <w:lang w:eastAsia="en-US"/>
        </w:rPr>
        <w:t xml:space="preserve">Interní Tým </w:t>
      </w:r>
      <w:r>
        <w:rPr>
          <w:rFonts w:eastAsia="MS Mincho"/>
          <w:lang w:eastAsia="en-US"/>
        </w:rPr>
        <w:t xml:space="preserve">pro tvorbu strategie (označovaný v projektu </w:t>
      </w:r>
      <w:proofErr w:type="spellStart"/>
      <w:r>
        <w:rPr>
          <w:rFonts w:eastAsia="MS Mincho"/>
          <w:lang w:eastAsia="en-US"/>
        </w:rPr>
        <w:t>NSeZ</w:t>
      </w:r>
      <w:proofErr w:type="spellEnd"/>
      <w:r>
        <w:rPr>
          <w:rFonts w:eastAsia="MS Mincho"/>
          <w:lang w:eastAsia="en-US"/>
        </w:rPr>
        <w:t xml:space="preserve"> zkráceně jako D1) </w:t>
      </w:r>
      <w:r w:rsidRPr="003C1CD4">
        <w:rPr>
          <w:rFonts w:eastAsia="MS Mincho"/>
          <w:lang w:eastAsia="en-US"/>
        </w:rPr>
        <w:t xml:space="preserve">vytváří Projektový plán tvorby strategie a Plán řízen rizik tvorby strategie. </w:t>
      </w:r>
      <w:r w:rsidRPr="00A41D5C">
        <w:rPr>
          <w:rFonts w:eastAsia="MS Mincho"/>
          <w:lang w:eastAsia="en-US"/>
        </w:rPr>
        <w:t xml:space="preserve">Koordinátor tvorby strategie </w:t>
      </w:r>
      <w:r>
        <w:rPr>
          <w:rFonts w:eastAsia="MS Mincho"/>
          <w:lang w:eastAsia="en-US"/>
        </w:rPr>
        <w:t xml:space="preserve">tomuto týmu přiděluje </w:t>
      </w:r>
      <w:r w:rsidRPr="00A41D5C">
        <w:rPr>
          <w:rFonts w:eastAsia="MS Mincho"/>
          <w:lang w:eastAsia="en-US"/>
        </w:rPr>
        <w:t>a jednotliví členové pak dále tyto úkoly zpracovávají, nebo</w:t>
      </w:r>
      <w:r>
        <w:rPr>
          <w:rFonts w:eastAsia="MS Mincho"/>
          <w:lang w:eastAsia="en-US"/>
        </w:rPr>
        <w:t xml:space="preserve"> je řeší ve spolupráci s</w:t>
      </w:r>
      <w:r w:rsidRPr="00A41D5C">
        <w:rPr>
          <w:rFonts w:eastAsia="MS Mincho"/>
          <w:lang w:eastAsia="en-US"/>
        </w:rPr>
        <w:t xml:space="preserve"> pracovními skupinami, které jsou pro účely přípravy strategie vy</w:t>
      </w:r>
      <w:r>
        <w:rPr>
          <w:rFonts w:eastAsia="MS Mincho"/>
          <w:lang w:eastAsia="en-US"/>
        </w:rPr>
        <w:t>tvářeny a schvalovány K</w:t>
      </w:r>
      <w:r w:rsidRPr="00A41D5C">
        <w:rPr>
          <w:rFonts w:eastAsia="MS Mincho"/>
          <w:lang w:eastAsia="en-US"/>
        </w:rPr>
        <w:t>oordinátorem.</w:t>
      </w:r>
    </w:p>
    <w:p w14:paraId="2D62EFA6" w14:textId="77777777" w:rsidR="005046CE" w:rsidRDefault="005046CE" w:rsidP="005046CE">
      <w:pPr>
        <w:spacing w:before="120" w:after="120"/>
        <w:jc w:val="both"/>
        <w:rPr>
          <w:rFonts w:eastAsia="MS Mincho"/>
          <w:lang w:eastAsia="en-US"/>
        </w:rPr>
      </w:pPr>
      <w:r>
        <w:rPr>
          <w:rFonts w:eastAsia="MS Mincho"/>
          <w:lang w:eastAsia="en-US"/>
        </w:rPr>
        <w:t>Te</w:t>
      </w:r>
      <w:r w:rsidRPr="00A41D5C">
        <w:rPr>
          <w:rFonts w:eastAsia="MS Mincho"/>
          <w:lang w:eastAsia="en-US"/>
        </w:rPr>
        <w:t xml:space="preserve">nto tým může být v průběhu tvorby strategie doplňován pracovníky </w:t>
      </w:r>
      <w:r>
        <w:rPr>
          <w:rFonts w:eastAsia="MS Mincho"/>
          <w:lang w:eastAsia="en-US"/>
        </w:rPr>
        <w:t xml:space="preserve">Sekce </w:t>
      </w:r>
      <w:r w:rsidRPr="00A41D5C">
        <w:rPr>
          <w:rFonts w:eastAsia="MS Mincho"/>
          <w:lang w:eastAsia="en-US"/>
        </w:rPr>
        <w:t>strategií i dalších útvarů ministerstva. Jednotliví členové týmu se zodpovídají z plnění úkolů Koordinátorovi.</w:t>
      </w:r>
    </w:p>
    <w:p w14:paraId="14B2B614" w14:textId="5AC522B4" w:rsidR="00FF1075" w:rsidRDefault="005046CE" w:rsidP="00FD13AB">
      <w:pPr>
        <w:pStyle w:val="Nadpis3"/>
        <w:numPr>
          <w:ilvl w:val="2"/>
          <w:numId w:val="13"/>
        </w:numPr>
        <w:rPr>
          <w:rFonts w:eastAsia="MS Mincho"/>
          <w:lang w:eastAsia="en-US"/>
        </w:rPr>
      </w:pPr>
      <w:bookmarkStart w:id="9" w:name="_Toc444076546"/>
      <w:r>
        <w:rPr>
          <w:rFonts w:eastAsia="MS Mincho"/>
          <w:lang w:eastAsia="en-US"/>
        </w:rPr>
        <w:t xml:space="preserve">Podpůrný pracovní </w:t>
      </w:r>
      <w:r w:rsidR="00FF1075">
        <w:rPr>
          <w:rFonts w:eastAsia="MS Mincho"/>
          <w:lang w:eastAsia="en-US"/>
        </w:rPr>
        <w:t>tým pro tvorbu strategie</w:t>
      </w:r>
      <w:r w:rsidR="00773832">
        <w:rPr>
          <w:rFonts w:eastAsia="MS Mincho"/>
          <w:lang w:eastAsia="en-US"/>
        </w:rPr>
        <w:t xml:space="preserve"> (D2)</w:t>
      </w:r>
      <w:bookmarkEnd w:id="9"/>
    </w:p>
    <w:p w14:paraId="26FFC80D" w14:textId="707306D6" w:rsidR="00FF1075" w:rsidRDefault="00FF1075" w:rsidP="00FF1075">
      <w:pPr>
        <w:spacing w:before="120" w:after="120"/>
        <w:jc w:val="both"/>
        <w:rPr>
          <w:rFonts w:eastAsia="MS Mincho"/>
          <w:lang w:eastAsia="en-US"/>
        </w:rPr>
      </w:pPr>
      <w:r>
        <w:rPr>
          <w:rFonts w:eastAsia="MS Mincho"/>
          <w:lang w:eastAsia="en-US"/>
        </w:rPr>
        <w:t>Za účelem operativního zapojení klíčových expertů do zpracová</w:t>
      </w:r>
      <w:r w:rsidR="009A2A0A">
        <w:rPr>
          <w:rFonts w:eastAsia="MS Mincho"/>
          <w:lang w:eastAsia="en-US"/>
        </w:rPr>
        <w:t>ní</w:t>
      </w:r>
      <w:r>
        <w:rPr>
          <w:rFonts w:eastAsia="MS Mincho"/>
          <w:lang w:eastAsia="en-US"/>
        </w:rPr>
        <w:t xml:space="preserve"> podkladů</w:t>
      </w:r>
      <w:r w:rsidRPr="0099635F">
        <w:rPr>
          <w:rFonts w:eastAsia="MS Mincho"/>
          <w:lang w:eastAsia="en-US"/>
        </w:rPr>
        <w:t xml:space="preserve"> pro jednání Týmu pro tvor</w:t>
      </w:r>
      <w:r>
        <w:rPr>
          <w:rFonts w:eastAsia="MS Mincho"/>
          <w:lang w:eastAsia="en-US"/>
        </w:rPr>
        <w:t xml:space="preserve">bu strategie a Řídícího výboru, pro účely koordinace pracovních skupin a koordinované zapojeních širších dostupných interních pracovních kapacit je Interní tým pro tvorbu strategie (D1) rozšířen podle požadavků Koordinátora operativně o několik expertů </w:t>
      </w:r>
      <w:r>
        <w:rPr>
          <w:rFonts w:eastAsia="MS Mincho"/>
          <w:lang w:eastAsia="en-US"/>
        </w:rPr>
        <w:lastRenderedPageBreak/>
        <w:t xml:space="preserve">z Týmu pro tvorbu strategie, odborníků z interních zdrojů Ministerstva zdravotnictví a jeho přímo řízených organizací, popř. dalších osob. </w:t>
      </w:r>
      <w:r w:rsidR="005046CE" w:rsidRPr="005046CE">
        <w:rPr>
          <w:rFonts w:eastAsia="MS Mincho"/>
          <w:lang w:eastAsia="en-US"/>
        </w:rPr>
        <w:t>Podpůrný pracovní tým pro tvorbu strategie</w:t>
      </w:r>
      <w:r>
        <w:rPr>
          <w:rFonts w:eastAsia="MS Mincho"/>
          <w:lang w:eastAsia="en-US"/>
        </w:rPr>
        <w:t xml:space="preserve"> je v projektu </w:t>
      </w:r>
      <w:proofErr w:type="spellStart"/>
      <w:r>
        <w:rPr>
          <w:rFonts w:eastAsia="MS Mincho"/>
          <w:lang w:eastAsia="en-US"/>
        </w:rPr>
        <w:t>NSeZ</w:t>
      </w:r>
      <w:proofErr w:type="spellEnd"/>
      <w:r>
        <w:rPr>
          <w:rFonts w:eastAsia="MS Mincho"/>
          <w:lang w:eastAsia="en-US"/>
        </w:rPr>
        <w:t xml:space="preserve"> zkráceně označován jako D2. </w:t>
      </w:r>
    </w:p>
    <w:p w14:paraId="3E31AEF8" w14:textId="77777777" w:rsidR="00FF1075" w:rsidRPr="00A41D5C" w:rsidRDefault="00FF1075" w:rsidP="00FD13AB">
      <w:pPr>
        <w:pStyle w:val="Nadpis3"/>
        <w:numPr>
          <w:ilvl w:val="2"/>
          <w:numId w:val="13"/>
        </w:numPr>
        <w:rPr>
          <w:rFonts w:eastAsia="MS Mincho"/>
          <w:lang w:eastAsia="en-US"/>
        </w:rPr>
      </w:pPr>
      <w:bookmarkStart w:id="10" w:name="_Toc444076547"/>
      <w:r w:rsidRPr="00A41D5C">
        <w:rPr>
          <w:rFonts w:eastAsia="MS Mincho"/>
          <w:lang w:eastAsia="en-US"/>
        </w:rPr>
        <w:t>Manažer komunikace a publicity</w:t>
      </w:r>
      <w:bookmarkEnd w:id="10"/>
    </w:p>
    <w:p w14:paraId="1312281A" w14:textId="1E88F427" w:rsidR="00FF1075" w:rsidRDefault="00FF1075" w:rsidP="00FF1075">
      <w:pPr>
        <w:spacing w:before="120" w:after="120"/>
        <w:jc w:val="both"/>
        <w:rPr>
          <w:rFonts w:eastAsia="MS Mincho"/>
          <w:lang w:eastAsia="en-US"/>
        </w:rPr>
      </w:pPr>
      <w:r>
        <w:rPr>
          <w:rFonts w:eastAsia="MS Mincho"/>
          <w:lang w:eastAsia="en-US"/>
        </w:rPr>
        <w:t>Manažerem komunikace a publicity je jmenován Koordinátorem projektu.</w:t>
      </w:r>
    </w:p>
    <w:p w14:paraId="3A993647" w14:textId="77777777" w:rsidR="00FF1075" w:rsidRPr="00EA5769" w:rsidRDefault="00FF1075" w:rsidP="00FF1075">
      <w:pPr>
        <w:spacing w:before="120" w:after="120"/>
        <w:jc w:val="both"/>
        <w:rPr>
          <w:rFonts w:eastAsia="MS Mincho"/>
          <w:lang w:eastAsia="en-US"/>
        </w:rPr>
      </w:pPr>
      <w:r w:rsidRPr="00EA5769">
        <w:rPr>
          <w:rFonts w:eastAsia="MS Mincho"/>
          <w:lang w:eastAsia="en-US"/>
        </w:rPr>
        <w:t>Tato role je přímo řízena Koordinátorem. Spolupracuje přímo se členy Interního týmu pro tvorbu strategie MZ ČR a odpovídá za stanovení rozsahu komunikovaných sdělení a jejich formu. Všechny zpracované komunikační materiály musí schválit Koordinátor, před jejich uvolněním.</w:t>
      </w:r>
    </w:p>
    <w:p w14:paraId="22C40A8D" w14:textId="77777777" w:rsidR="00FF1075" w:rsidRDefault="00FF1075" w:rsidP="00FF1075">
      <w:pPr>
        <w:spacing w:before="120" w:after="120"/>
        <w:jc w:val="both"/>
        <w:rPr>
          <w:rFonts w:eastAsia="Helvetica" w:cs="Helvetica"/>
        </w:rPr>
      </w:pPr>
      <w:r w:rsidRPr="00EA5769">
        <w:rPr>
          <w:rFonts w:eastAsia="MS Mincho"/>
        </w:rPr>
        <w:t>Odpov</w:t>
      </w:r>
      <w:r w:rsidRPr="00EA5769">
        <w:rPr>
          <w:rFonts w:eastAsia="MS Mincho" w:cs="Helvetica"/>
        </w:rPr>
        <w:t xml:space="preserve">ídá na komunikaci dílčích výstupů, klíčových sdělení, </w:t>
      </w:r>
      <w:r w:rsidRPr="00EA5769">
        <w:rPr>
          <w:rFonts w:eastAsia="Helvetica" w:cs="Helvetica"/>
        </w:rPr>
        <w:t>za zpracování dotazů, stížností, nepříznivých kampaní vůči zpracovatelům strategie, za správu komunikačního prostředí.</w:t>
      </w:r>
    </w:p>
    <w:p w14:paraId="7B5C89FF" w14:textId="57D139AB" w:rsidR="00FF1075" w:rsidRDefault="00FF1075" w:rsidP="00FD13AB">
      <w:pPr>
        <w:pStyle w:val="Nadpis3"/>
        <w:numPr>
          <w:ilvl w:val="2"/>
          <w:numId w:val="13"/>
        </w:numPr>
        <w:rPr>
          <w:rFonts w:eastAsia="MS Mincho"/>
          <w:lang w:eastAsia="en-US"/>
        </w:rPr>
      </w:pPr>
      <w:bookmarkStart w:id="11" w:name="_Toc444076548"/>
      <w:r>
        <w:rPr>
          <w:rFonts w:eastAsia="MS Mincho"/>
          <w:lang w:eastAsia="en-US"/>
        </w:rPr>
        <w:t>Tým pro tvorbu strategie</w:t>
      </w:r>
      <w:r w:rsidR="00773832">
        <w:rPr>
          <w:rFonts w:eastAsia="MS Mincho"/>
          <w:lang w:eastAsia="en-US"/>
        </w:rPr>
        <w:t xml:space="preserve"> (D3)</w:t>
      </w:r>
      <w:bookmarkEnd w:id="11"/>
    </w:p>
    <w:p w14:paraId="2826E789" w14:textId="77777777" w:rsidR="00FF1075" w:rsidRPr="00697ECD" w:rsidRDefault="00FF1075" w:rsidP="00FF1075">
      <w:pPr>
        <w:spacing w:before="120" w:after="120"/>
        <w:jc w:val="both"/>
        <w:rPr>
          <w:rFonts w:eastAsia="MS Mincho"/>
          <w:lang w:eastAsia="en-US"/>
        </w:rPr>
      </w:pPr>
      <w:r w:rsidRPr="00697ECD">
        <w:rPr>
          <w:rFonts w:eastAsia="MS Mincho"/>
          <w:lang w:eastAsia="en-US"/>
        </w:rPr>
        <w:t xml:space="preserve">Jeden z hlavních principů tvorby strategie je otevřenost a zapojení co nejširší odborné </w:t>
      </w:r>
      <w:r>
        <w:rPr>
          <w:rFonts w:eastAsia="MS Mincho"/>
          <w:lang w:eastAsia="en-US"/>
        </w:rPr>
        <w:t xml:space="preserve">i laické zainteresované </w:t>
      </w:r>
      <w:r w:rsidRPr="00697ECD">
        <w:rPr>
          <w:rFonts w:eastAsia="MS Mincho"/>
          <w:lang w:eastAsia="en-US"/>
        </w:rPr>
        <w:t xml:space="preserve">veřejnosti. Proto byl vytvořen širší Tým pro tvorbu strategie transparentním a otevřeným přístupem. </w:t>
      </w:r>
    </w:p>
    <w:p w14:paraId="778D3BD2" w14:textId="77777777" w:rsidR="00FF1075" w:rsidRPr="00697ECD" w:rsidRDefault="00FF1075" w:rsidP="00FF1075">
      <w:pPr>
        <w:spacing w:before="120" w:after="120"/>
        <w:jc w:val="both"/>
        <w:rPr>
          <w:rFonts w:eastAsia="MS Mincho"/>
          <w:lang w:eastAsia="en-US"/>
        </w:rPr>
      </w:pPr>
      <w:r w:rsidRPr="00697ECD">
        <w:rPr>
          <w:rFonts w:eastAsia="MS Mincho"/>
          <w:lang w:eastAsia="en-US"/>
        </w:rPr>
        <w:t xml:space="preserve">MZ ČR oslovilo představitele organizací působících ve zdravotnictví se žádostí o nominaci jejich zástupců do Týmu pro tvorbu strategie. Osloveny byly následující organizace, které pak nominovaly své zástupce: </w:t>
      </w:r>
    </w:p>
    <w:p w14:paraId="003CEB51" w14:textId="71CBFA3C" w:rsidR="00FF1075" w:rsidRDefault="00FF1075" w:rsidP="00FF1075">
      <w:pPr>
        <w:spacing w:before="120" w:after="120"/>
        <w:jc w:val="both"/>
        <w:rPr>
          <w:rFonts w:eastAsia="MS Mincho"/>
          <w:lang w:eastAsia="en-US"/>
        </w:rPr>
      </w:pPr>
      <w:r w:rsidRPr="00697ECD">
        <w:rPr>
          <w:rFonts w:eastAsia="MS Mincho"/>
          <w:lang w:eastAsia="en-US"/>
        </w:rPr>
        <w:t>Asociace krajů ČR, Platforma pro elektronické zdravotnictví v ČR, Česká lékařská společno</w:t>
      </w:r>
      <w:r>
        <w:rPr>
          <w:rFonts w:eastAsia="MS Mincho"/>
          <w:lang w:eastAsia="en-US"/>
        </w:rPr>
        <w:t>st J. </w:t>
      </w:r>
      <w:r w:rsidRPr="00697ECD">
        <w:rPr>
          <w:rFonts w:eastAsia="MS Mincho"/>
          <w:lang w:eastAsia="en-US"/>
        </w:rPr>
        <w:t>E.</w:t>
      </w:r>
      <w:r>
        <w:rPr>
          <w:rFonts w:eastAsia="MS Mincho"/>
          <w:lang w:eastAsia="en-US"/>
        </w:rPr>
        <w:t> </w:t>
      </w:r>
      <w:r w:rsidRPr="00697ECD">
        <w:rPr>
          <w:rFonts w:eastAsia="MS Mincho"/>
          <w:lang w:eastAsia="en-US"/>
        </w:rPr>
        <w:t xml:space="preserve">Purkyně, Česká asociace sester, Všeobecná zdravotní pojišťovna ČR, </w:t>
      </w:r>
      <w:r>
        <w:rPr>
          <w:rFonts w:eastAsia="MS Mincho"/>
          <w:lang w:eastAsia="en-US"/>
        </w:rPr>
        <w:t>Svaz zdravotních pojišťoven ČR,</w:t>
      </w:r>
      <w:r w:rsidRPr="00697ECD">
        <w:rPr>
          <w:rFonts w:eastAsia="MS Mincho"/>
          <w:lang w:eastAsia="en-US"/>
        </w:rPr>
        <w:t xml:space="preserve"> Česká lékárnická komora, WHO (ČR), ÚZIS ČR, KSRZIS, SÚKL, OECD, Ministerstvo vnitra ČR, MPSV, Koalice pro zdraví, Asociace nemocnic ČR, Asociace českých a moravských nemocnic, Sdružení ambulantních specialistů ČR, Česká lékařská komora, Sdružení praktických lékařů ČR, Sdružení praktických lékařů pro děti a dorost, Výbor pro zdravotnictví PSP ČR, Grémium majitelů lékáren, </w:t>
      </w:r>
      <w:proofErr w:type="spellStart"/>
      <w:r w:rsidRPr="00697ECD">
        <w:rPr>
          <w:rFonts w:eastAsia="MS Mincho"/>
          <w:lang w:eastAsia="en-US"/>
        </w:rPr>
        <w:t>AmCham</w:t>
      </w:r>
      <w:proofErr w:type="spellEnd"/>
      <w:r w:rsidRPr="00697ECD">
        <w:rPr>
          <w:rFonts w:eastAsia="MS Mincho"/>
          <w:lang w:eastAsia="en-US"/>
        </w:rPr>
        <w:t>, Asociace výrobců a dodavatelů zdravotnických</w:t>
      </w:r>
      <w:r>
        <w:rPr>
          <w:rFonts w:eastAsia="MS Mincho"/>
          <w:lang w:eastAsia="en-US"/>
        </w:rPr>
        <w:t xml:space="preserve"> prostředků. </w:t>
      </w:r>
    </w:p>
    <w:p w14:paraId="1EA6C9B9" w14:textId="42BC732C" w:rsidR="00FF1075" w:rsidRDefault="00FF1075" w:rsidP="00FF1075">
      <w:pPr>
        <w:spacing w:before="120" w:after="120"/>
        <w:jc w:val="both"/>
        <w:rPr>
          <w:rFonts w:eastAsia="MS Mincho"/>
          <w:lang w:eastAsia="en-US"/>
        </w:rPr>
      </w:pPr>
      <w:r w:rsidRPr="003C1CD4">
        <w:rPr>
          <w:rFonts w:eastAsia="MS Mincho"/>
          <w:lang w:eastAsia="en-US"/>
        </w:rPr>
        <w:t xml:space="preserve">Tým pro tvorbu strategie </w:t>
      </w:r>
      <w:r>
        <w:rPr>
          <w:rFonts w:eastAsia="MS Mincho"/>
          <w:lang w:eastAsia="en-US"/>
        </w:rPr>
        <w:t xml:space="preserve">(označovaný v projektu </w:t>
      </w:r>
      <w:proofErr w:type="spellStart"/>
      <w:r>
        <w:rPr>
          <w:rFonts w:eastAsia="MS Mincho"/>
          <w:lang w:eastAsia="en-US"/>
        </w:rPr>
        <w:t>NSeZ</w:t>
      </w:r>
      <w:proofErr w:type="spellEnd"/>
      <w:r>
        <w:rPr>
          <w:rFonts w:eastAsia="MS Mincho"/>
          <w:lang w:eastAsia="en-US"/>
        </w:rPr>
        <w:t xml:space="preserve"> zkráceně jako D3) reviduje všechny strategické výstupy a je informován průběžně o postupu prací. Zástupci Týmu pro tvorbu strategie se mohou účastnit na jednáních ostatních týmů a pracovních skupin.</w:t>
      </w:r>
    </w:p>
    <w:p w14:paraId="07E352A7" w14:textId="77777777" w:rsidR="00FF1075" w:rsidRDefault="00FF1075" w:rsidP="00FD13AB">
      <w:pPr>
        <w:pStyle w:val="Nadpis3"/>
        <w:numPr>
          <w:ilvl w:val="2"/>
          <w:numId w:val="13"/>
        </w:numPr>
        <w:rPr>
          <w:rFonts w:eastAsia="Helvetica"/>
        </w:rPr>
      </w:pPr>
      <w:bookmarkStart w:id="12" w:name="_Toc444076549"/>
      <w:r>
        <w:rPr>
          <w:rFonts w:eastAsia="Helvetica"/>
        </w:rPr>
        <w:t>Pracovní skupiny</w:t>
      </w:r>
      <w:bookmarkEnd w:id="12"/>
    </w:p>
    <w:p w14:paraId="36E677A2" w14:textId="500CF640" w:rsidR="00FF1075" w:rsidRPr="001A4C17" w:rsidRDefault="00FF1075" w:rsidP="00FF1075">
      <w:pPr>
        <w:rPr>
          <w:rFonts w:eastAsia="Helvetica"/>
        </w:rPr>
      </w:pPr>
      <w:r w:rsidRPr="005C5D2F">
        <w:rPr>
          <w:rFonts w:eastAsia="Helvetica"/>
        </w:rPr>
        <w:t xml:space="preserve">V závislosti na aktuálních potřebách projektu </w:t>
      </w:r>
      <w:r>
        <w:rPr>
          <w:rFonts w:eastAsia="Helvetica"/>
        </w:rPr>
        <w:t xml:space="preserve">jsou z externích zdrojů Koordinátorem vytvářeny </w:t>
      </w:r>
      <w:r w:rsidRPr="005C5D2F">
        <w:rPr>
          <w:rFonts w:eastAsia="Helvetica"/>
        </w:rPr>
        <w:t xml:space="preserve">pracovní skupiny, </w:t>
      </w:r>
      <w:r>
        <w:rPr>
          <w:rFonts w:eastAsia="Helvetica"/>
        </w:rPr>
        <w:t>zabývající se řešením jednorázových či dlouhodobých úkolů a zadání, pro jejichž zpracování nepostačují z jakéhokoliv důvodu interní kapacity zadavatele a kapacity Týmu pro tvorbu strategie. Podněty ke vzniku a obsazení pracovních skupin přijímá Koordinátor od členů jednotlivých týmů. Pracovní skupiny</w:t>
      </w:r>
      <w:r w:rsidRPr="001A4C17">
        <w:rPr>
          <w:rFonts w:eastAsia="Helvetica"/>
        </w:rPr>
        <w:t xml:space="preserve"> j</w:t>
      </w:r>
      <w:r>
        <w:rPr>
          <w:rFonts w:eastAsia="Helvetica"/>
        </w:rPr>
        <w:t>sou pověřovány</w:t>
      </w:r>
      <w:r w:rsidRPr="001A4C17">
        <w:rPr>
          <w:rFonts w:eastAsia="Helvetica"/>
        </w:rPr>
        <w:t xml:space="preserve"> zpracováním výstupů (analýz, odborných stanovisek, kalkulací nákladů apod.) nezbytných pro zajištění výstupů strategie. </w:t>
      </w:r>
    </w:p>
    <w:p w14:paraId="646F63FE" w14:textId="0C9FAAAF" w:rsidR="00042A83" w:rsidRDefault="009A2A0A" w:rsidP="00FD13AB">
      <w:pPr>
        <w:pStyle w:val="Nadpis2"/>
        <w:numPr>
          <w:ilvl w:val="1"/>
          <w:numId w:val="13"/>
        </w:numPr>
        <w:rPr>
          <w:rFonts w:eastAsia="MS Gothic"/>
        </w:rPr>
      </w:pPr>
      <w:bookmarkStart w:id="13" w:name="_Toc444076550"/>
      <w:r>
        <w:rPr>
          <w:rFonts w:eastAsia="MS Gothic"/>
        </w:rPr>
        <w:t>Detailní p</w:t>
      </w:r>
      <w:r w:rsidRPr="009A2A0A">
        <w:rPr>
          <w:rFonts w:eastAsia="MS Gothic"/>
        </w:rPr>
        <w:t>opis rolí, pravomocí a odpovědnosti</w:t>
      </w:r>
      <w:bookmarkEnd w:id="13"/>
    </w:p>
    <w:p w14:paraId="17F5490E" w14:textId="77777777" w:rsidR="00FF1075" w:rsidRPr="00F2650A" w:rsidRDefault="00FF1075" w:rsidP="00FF1075">
      <w:pPr>
        <w:rPr>
          <w:rFonts w:eastAsia="MS Gothic"/>
        </w:rPr>
      </w:pPr>
      <w:r>
        <w:rPr>
          <w:rFonts w:eastAsia="MS Gothic"/>
        </w:rPr>
        <w:t>V následující tabulce jsou uvedeny vybrané pravomoci a odpovědnosti klíčových rolí, resp. orgánů projektu. Klíčové pravomoci jsou uvedeny kurzívou.</w:t>
      </w:r>
    </w:p>
    <w:p w14:paraId="04DFAD46" w14:textId="77777777" w:rsidR="00042A83" w:rsidRPr="00203C86" w:rsidRDefault="00042A83" w:rsidP="007D6CE8">
      <w:pPr>
        <w:rPr>
          <w:rFonts w:eastAsia="MS Gothic"/>
          <w:lang w:eastAsia="en-US"/>
        </w:rPr>
      </w:pPr>
    </w:p>
    <w:p w14:paraId="140704AA" w14:textId="77777777" w:rsidR="00817B67" w:rsidRPr="00D130AA" w:rsidRDefault="00D130AA" w:rsidP="00D130AA">
      <w:pPr>
        <w:pStyle w:val="Nadpis4"/>
      </w:pPr>
      <w:r>
        <w:rPr>
          <w:rFonts w:eastAsia="MS Gothic"/>
          <w:lang w:eastAsia="en-US"/>
        </w:rPr>
        <w:lastRenderedPageBreak/>
        <w:t xml:space="preserve">Tabulka </w:t>
      </w:r>
      <w:r>
        <w:rPr>
          <w:rFonts w:eastAsia="MS Gothic"/>
        </w:rPr>
        <w:t>Popisu rolí, pravomocí a odpovědnosti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061"/>
        <w:gridCol w:w="6123"/>
      </w:tblGrid>
      <w:tr w:rsidR="00817B67" w:rsidRPr="005F3311" w14:paraId="5D67BF03" w14:textId="77777777" w:rsidTr="003C1CD4">
        <w:trPr>
          <w:trHeight w:val="567"/>
          <w:tblHeader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6C4AA401" w14:textId="77777777" w:rsidR="00817B67" w:rsidRPr="009C7EB1" w:rsidRDefault="00817B67" w:rsidP="003C1CD4">
            <w:pPr>
              <w:spacing w:line="240" w:lineRule="atLeast"/>
              <w:rPr>
                <w:rFonts w:ascii="Arial" w:hAnsi="Arial" w:cs="Arial"/>
                <w:b/>
              </w:rPr>
            </w:pPr>
            <w:r w:rsidRPr="009C7EB1">
              <w:rPr>
                <w:rFonts w:ascii="Arial" w:hAnsi="Arial" w:cs="Arial"/>
                <w:b/>
              </w:rPr>
              <w:t>Název role</w:t>
            </w:r>
          </w:p>
        </w:tc>
        <w:tc>
          <w:tcPr>
            <w:tcW w:w="6123" w:type="dxa"/>
            <w:shd w:val="clear" w:color="auto" w:fill="BFBFBF" w:themeFill="background1" w:themeFillShade="BF"/>
            <w:vAlign w:val="center"/>
          </w:tcPr>
          <w:p w14:paraId="0682A7B0" w14:textId="77777777" w:rsidR="00817B67" w:rsidRPr="009C7EB1" w:rsidRDefault="00817B67" w:rsidP="003C1CD4">
            <w:pPr>
              <w:spacing w:line="240" w:lineRule="atLeast"/>
              <w:rPr>
                <w:rFonts w:ascii="Arial" w:hAnsi="Arial" w:cs="Arial"/>
                <w:b/>
              </w:rPr>
            </w:pPr>
            <w:r w:rsidRPr="009C7EB1">
              <w:rPr>
                <w:rFonts w:ascii="Arial" w:hAnsi="Arial" w:cs="Arial"/>
                <w:b/>
              </w:rPr>
              <w:t>Popis rol</w:t>
            </w:r>
            <w:r>
              <w:rPr>
                <w:rFonts w:ascii="Arial" w:hAnsi="Arial" w:cs="Arial"/>
                <w:b/>
              </w:rPr>
              <w:t>í</w:t>
            </w:r>
            <w:r w:rsidRPr="009C7EB1">
              <w:rPr>
                <w:rFonts w:ascii="Arial" w:hAnsi="Arial" w:cs="Arial"/>
                <w:b/>
              </w:rPr>
              <w:t>, pravomocí a odpovědností</w:t>
            </w:r>
          </w:p>
        </w:tc>
      </w:tr>
      <w:tr w:rsidR="00817B67" w:rsidRPr="005F3311" w14:paraId="56AF1209" w14:textId="77777777" w:rsidTr="003C1CD4">
        <w:trPr>
          <w:trHeight w:val="1531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7017B924" w14:textId="77777777" w:rsidR="00817B67" w:rsidRPr="009C7EB1" w:rsidRDefault="00817B67" w:rsidP="003C1CD4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C7EB1">
              <w:rPr>
                <w:rFonts w:ascii="Arial" w:hAnsi="Arial" w:cs="Arial"/>
                <w:b/>
                <w:sz w:val="20"/>
                <w:szCs w:val="20"/>
              </w:rPr>
              <w:t>Zadavatel strategie</w:t>
            </w:r>
          </w:p>
        </w:tc>
        <w:tc>
          <w:tcPr>
            <w:tcW w:w="6123" w:type="dxa"/>
            <w:vAlign w:val="center"/>
          </w:tcPr>
          <w:p w14:paraId="59269F39" w14:textId="77777777" w:rsidR="00817B67" w:rsidRPr="007D6CE8" w:rsidRDefault="00817B67" w:rsidP="00817B67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>Jmenuje Gestora tvorby strategie.</w:t>
            </w:r>
          </w:p>
          <w:p w14:paraId="39B7455E" w14:textId="77777777" w:rsidR="00817B67" w:rsidRPr="007D6CE8" w:rsidRDefault="00817B67" w:rsidP="00817B67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b/>
                <w:i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b/>
                <w:i/>
                <w:sz w:val="20"/>
                <w:szCs w:val="20"/>
                <w:lang w:val="cs-CZ"/>
              </w:rPr>
              <w:t>Schvaluje vizi, globální a strategické cíle strategie.</w:t>
            </w:r>
          </w:p>
          <w:p w14:paraId="46ED040F" w14:textId="77777777" w:rsidR="00817B67" w:rsidRPr="007D6CE8" w:rsidRDefault="00817B67" w:rsidP="00817B67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 xml:space="preserve">Je pravidelně informován </w:t>
            </w:r>
            <w:r w:rsidR="007B24A3" w:rsidRPr="007D6CE8">
              <w:rPr>
                <w:rFonts w:ascii="Arial" w:hAnsi="Arial" w:cs="Arial"/>
                <w:sz w:val="20"/>
                <w:szCs w:val="20"/>
                <w:lang w:val="cs-CZ"/>
              </w:rPr>
              <w:t xml:space="preserve">Gestorem </w:t>
            </w: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>o průběhu tvorby strategie a vybraných výstupech (např. o cílech a opatřeních strategie, plánu implementace strategie apod.).</w:t>
            </w:r>
          </w:p>
          <w:p w14:paraId="0DC19648" w14:textId="77777777" w:rsidR="00817B67" w:rsidRPr="007D6CE8" w:rsidRDefault="00817B67" w:rsidP="00817B67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b/>
                <w:i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b/>
                <w:i/>
                <w:sz w:val="20"/>
                <w:szCs w:val="20"/>
                <w:lang w:val="cs-CZ"/>
              </w:rPr>
              <w:t>Schvaluje vypracovanou strategii.</w:t>
            </w:r>
          </w:p>
        </w:tc>
      </w:tr>
      <w:tr w:rsidR="00817B67" w:rsidRPr="005F3311" w14:paraId="128084C0" w14:textId="77777777" w:rsidTr="003C1CD4">
        <w:trPr>
          <w:trHeight w:val="1531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1553C0DC" w14:textId="77777777" w:rsidR="00817B67" w:rsidRPr="009C7EB1" w:rsidRDefault="00817B67" w:rsidP="003C1CD4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C7EB1">
              <w:rPr>
                <w:rFonts w:ascii="Arial" w:hAnsi="Arial" w:cs="Arial"/>
                <w:b/>
                <w:sz w:val="20"/>
                <w:szCs w:val="20"/>
              </w:rPr>
              <w:t>Řídící výbor pro tvorbu strategie</w:t>
            </w:r>
          </w:p>
        </w:tc>
        <w:tc>
          <w:tcPr>
            <w:tcW w:w="6123" w:type="dxa"/>
            <w:vAlign w:val="center"/>
          </w:tcPr>
          <w:p w14:paraId="491A6661" w14:textId="77777777" w:rsidR="00817B67" w:rsidRPr="007D6CE8" w:rsidRDefault="00817B67" w:rsidP="00817B67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>Schvaluje řídicí dokumentaci projektu tvorby strategie.</w:t>
            </w:r>
          </w:p>
          <w:p w14:paraId="14D66265" w14:textId="77777777" w:rsidR="00817B67" w:rsidRPr="007D6CE8" w:rsidRDefault="00817B67" w:rsidP="00817B67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b/>
                <w:i/>
                <w:sz w:val="20"/>
                <w:szCs w:val="20"/>
                <w:lang w:val="cs-CZ"/>
              </w:rPr>
              <w:t>Schvaluje dílčí výstupy</w:t>
            </w: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 xml:space="preserve"> tvorby strategie v průběhu tvorby strategie, respektive na konci jednotlivých fází (např. analytickou část strategie, upřesněnou vizi, plán implementace strategie atd.)</w:t>
            </w:r>
          </w:p>
          <w:p w14:paraId="7F897748" w14:textId="77777777" w:rsidR="004F3180" w:rsidRPr="007D6CE8" w:rsidRDefault="004F3180" w:rsidP="004F3180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b/>
                <w:i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b/>
                <w:i/>
                <w:sz w:val="20"/>
                <w:szCs w:val="20"/>
                <w:lang w:val="cs-CZ"/>
              </w:rPr>
              <w:t>Rozhoduje o výběru varianty sady strategických cílů k rozpracování.</w:t>
            </w:r>
          </w:p>
          <w:p w14:paraId="57B20702" w14:textId="77777777" w:rsidR="00817B67" w:rsidRPr="007D6CE8" w:rsidRDefault="00817B67" w:rsidP="00817B67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>Je pravidelně informován o průběhu projektu tvorby strategie, jeho výstupech, přínosech, rizicích a změnách.</w:t>
            </w:r>
          </w:p>
          <w:p w14:paraId="63C3A952" w14:textId="77777777" w:rsidR="00817B67" w:rsidRPr="007D6CE8" w:rsidRDefault="00817B67" w:rsidP="00817B67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b/>
                <w:i/>
                <w:sz w:val="20"/>
                <w:szCs w:val="20"/>
                <w:lang w:val="cs-CZ"/>
              </w:rPr>
              <w:t>Schvaluje zásadní změny</w:t>
            </w: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 xml:space="preserve"> projektu tvorby strategie.</w:t>
            </w:r>
          </w:p>
          <w:p w14:paraId="6443A792" w14:textId="77777777" w:rsidR="00817B67" w:rsidRPr="007D6CE8" w:rsidRDefault="00817B67" w:rsidP="00817B67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>Řeší eskalované problémy.</w:t>
            </w:r>
          </w:p>
        </w:tc>
      </w:tr>
      <w:tr w:rsidR="00817B67" w:rsidRPr="005F3311" w14:paraId="1E430E96" w14:textId="77777777" w:rsidTr="005C429F">
        <w:trPr>
          <w:trHeight w:val="298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67718520" w14:textId="77777777" w:rsidR="00817B67" w:rsidRPr="009C7EB1" w:rsidRDefault="00817B67" w:rsidP="003C1CD4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C7EB1">
              <w:rPr>
                <w:rFonts w:ascii="Arial" w:hAnsi="Arial" w:cs="Arial"/>
                <w:b/>
                <w:sz w:val="20"/>
                <w:szCs w:val="20"/>
              </w:rPr>
              <w:t>Gestor tvorby strategie</w:t>
            </w:r>
          </w:p>
        </w:tc>
        <w:tc>
          <w:tcPr>
            <w:tcW w:w="6123" w:type="dxa"/>
            <w:vAlign w:val="center"/>
          </w:tcPr>
          <w:p w14:paraId="090D127E" w14:textId="77777777" w:rsidR="00817B67" w:rsidRPr="007D6CE8" w:rsidRDefault="00817B67" w:rsidP="00817B67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>Za</w:t>
            </w:r>
            <w:r w:rsidRPr="007D6CE8">
              <w:rPr>
                <w:rFonts w:ascii="Arial" w:eastAsia="Helvetica" w:hAnsi="Arial" w:cs="Arial"/>
                <w:sz w:val="20"/>
                <w:szCs w:val="20"/>
                <w:lang w:val="cs-CZ"/>
              </w:rPr>
              <w:t>štiťuje tvorbu strat</w:t>
            </w:r>
            <w:r w:rsidR="004F3180" w:rsidRPr="007D6CE8">
              <w:rPr>
                <w:rFonts w:ascii="Arial" w:hAnsi="Arial" w:cs="Arial"/>
                <w:sz w:val="20"/>
                <w:szCs w:val="20"/>
                <w:lang w:val="cs-CZ"/>
              </w:rPr>
              <w:t>egie v r</w:t>
            </w:r>
            <w:r w:rsidR="004F3180" w:rsidRPr="007D6CE8">
              <w:rPr>
                <w:rFonts w:ascii="Arial" w:eastAsia="Helvetica" w:hAnsi="Arial" w:cs="Arial"/>
                <w:sz w:val="20"/>
                <w:szCs w:val="20"/>
                <w:lang w:val="cs-CZ"/>
              </w:rPr>
              <w:t>ám</w:t>
            </w:r>
            <w:r w:rsidR="004F3180" w:rsidRPr="007D6CE8">
              <w:rPr>
                <w:rFonts w:ascii="Arial" w:hAnsi="Arial" w:cs="Arial"/>
                <w:sz w:val="20"/>
                <w:szCs w:val="20"/>
                <w:lang w:val="cs-CZ"/>
              </w:rPr>
              <w:t xml:space="preserve">ci MZ </w:t>
            </w:r>
            <w:r w:rsidR="004F3180" w:rsidRPr="007D6CE8">
              <w:rPr>
                <w:rFonts w:ascii="Arial" w:eastAsia="Helvetica" w:hAnsi="Arial" w:cs="Arial"/>
                <w:sz w:val="20"/>
                <w:szCs w:val="20"/>
                <w:lang w:val="cs-CZ"/>
              </w:rPr>
              <w:t>Č</w:t>
            </w:r>
            <w:r w:rsidR="004F3180" w:rsidRPr="007D6CE8">
              <w:rPr>
                <w:rFonts w:ascii="Arial" w:hAnsi="Arial" w:cs="Arial"/>
                <w:sz w:val="20"/>
                <w:szCs w:val="20"/>
                <w:lang w:val="cs-CZ"/>
              </w:rPr>
              <w:t>R</w:t>
            </w: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</w:p>
          <w:p w14:paraId="558B1489" w14:textId="77777777" w:rsidR="004F3180" w:rsidRPr="007D6CE8" w:rsidRDefault="00817B67" w:rsidP="004F3180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>Zajišťuje soulad výstupů s požadavky Zadavatele strategie.</w:t>
            </w:r>
          </w:p>
          <w:p w14:paraId="539F9E6A" w14:textId="77777777" w:rsidR="004F3180" w:rsidRPr="007D6CE8" w:rsidRDefault="004F3180" w:rsidP="004F3180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b/>
                <w:i/>
                <w:sz w:val="20"/>
                <w:lang w:val="cs-CZ"/>
              </w:rPr>
              <w:t>Schvaluje rozpo</w:t>
            </w:r>
            <w:r w:rsidRPr="007D6CE8">
              <w:rPr>
                <w:rFonts w:ascii="Arial" w:eastAsia="Helvetica" w:hAnsi="Arial" w:cs="Arial"/>
                <w:b/>
                <w:i/>
                <w:sz w:val="20"/>
                <w:lang w:val="cs-CZ"/>
              </w:rPr>
              <w:t>čet</w:t>
            </w:r>
            <w:r w:rsidRPr="007D6CE8">
              <w:rPr>
                <w:rFonts w:ascii="Arial" w:eastAsia="Helvetica" w:hAnsi="Arial" w:cs="Arial"/>
                <w:sz w:val="20"/>
                <w:lang w:val="cs-CZ"/>
              </w:rPr>
              <w:t xml:space="preserve"> tvorby </w:t>
            </w:r>
            <w:r w:rsidRPr="007D6CE8">
              <w:rPr>
                <w:rFonts w:ascii="Arial" w:hAnsi="Arial" w:cs="Arial"/>
                <w:sz w:val="20"/>
                <w:lang w:val="cs-CZ"/>
              </w:rPr>
              <w:t>strategie, zaji</w:t>
            </w:r>
            <w:r w:rsidRPr="007D6CE8">
              <w:rPr>
                <w:rFonts w:ascii="Arial" w:eastAsia="Helvetica" w:hAnsi="Arial" w:cs="Arial"/>
                <w:sz w:val="20"/>
                <w:lang w:val="cs-CZ"/>
              </w:rPr>
              <w:t>šťuje financování tvorby strategie</w:t>
            </w:r>
            <w:r w:rsidR="00ED2243" w:rsidRPr="007D6CE8">
              <w:rPr>
                <w:rFonts w:ascii="Arial" w:hAnsi="Arial" w:cs="Arial"/>
                <w:sz w:val="20"/>
                <w:lang w:val="cs-CZ"/>
              </w:rPr>
              <w:t xml:space="preserve"> a</w:t>
            </w:r>
            <w:r w:rsidRPr="007D6CE8">
              <w:rPr>
                <w:rFonts w:ascii="Arial" w:hAnsi="Arial" w:cs="Arial"/>
                <w:sz w:val="20"/>
                <w:lang w:val="cs-CZ"/>
              </w:rPr>
              <w:t xml:space="preserve"> zaji</w:t>
            </w:r>
            <w:r w:rsidRPr="007D6CE8">
              <w:rPr>
                <w:rFonts w:ascii="Arial" w:eastAsia="Helvetica" w:hAnsi="Arial" w:cs="Arial"/>
                <w:sz w:val="20"/>
                <w:lang w:val="cs-CZ"/>
              </w:rPr>
              <w:t>šťuje potřebné zdroje</w:t>
            </w:r>
            <w:r w:rsidRPr="007D6CE8">
              <w:rPr>
                <w:rFonts w:ascii="Arial" w:hAnsi="Arial" w:cs="Arial"/>
                <w:sz w:val="20"/>
                <w:lang w:val="cs-CZ"/>
              </w:rPr>
              <w:t>.</w:t>
            </w:r>
          </w:p>
          <w:p w14:paraId="2D8D2FC3" w14:textId="77777777" w:rsidR="00817B67" w:rsidRPr="007D6CE8" w:rsidRDefault="00817B67" w:rsidP="00817B67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>Jmenuje Koordinátora tvorby strategie.</w:t>
            </w:r>
          </w:p>
          <w:p w14:paraId="1C6E0ADB" w14:textId="77777777" w:rsidR="00817B67" w:rsidRPr="007D6CE8" w:rsidRDefault="00543234" w:rsidP="00817B67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 xml:space="preserve">Odpovídá za </w:t>
            </w:r>
            <w:r w:rsidR="00817B67" w:rsidRPr="007D6CE8">
              <w:rPr>
                <w:rFonts w:ascii="Arial" w:hAnsi="Arial" w:cs="Arial"/>
                <w:sz w:val="20"/>
                <w:szCs w:val="20"/>
                <w:lang w:val="cs-CZ"/>
              </w:rPr>
              <w:t>obsazení organizační struktury tvorby strategie</w:t>
            </w: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 xml:space="preserve"> ze zdrojů MZ.</w:t>
            </w:r>
          </w:p>
          <w:p w14:paraId="44A3442E" w14:textId="77777777" w:rsidR="00817B67" w:rsidRPr="007D6CE8" w:rsidRDefault="00817B67" w:rsidP="00817B67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>Odpovídá za vytvoření a schválení řídicí dokumentace projektu tvorby strategie.</w:t>
            </w:r>
          </w:p>
          <w:p w14:paraId="467B83A2" w14:textId="0B616956" w:rsidR="00817B67" w:rsidRPr="007D6CE8" w:rsidRDefault="00817B67" w:rsidP="00817B67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 xml:space="preserve">Organizuje a řídí </w:t>
            </w:r>
            <w:r w:rsidR="000B0D0C" w:rsidRPr="007D6CE8">
              <w:rPr>
                <w:rFonts w:ascii="Arial" w:hAnsi="Arial" w:cs="Arial"/>
                <w:sz w:val="20"/>
                <w:szCs w:val="20"/>
                <w:lang w:val="cs-CZ"/>
              </w:rPr>
              <w:t xml:space="preserve">jednání </w:t>
            </w: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>Řídícího výboru pro tvorbu strategie.</w:t>
            </w:r>
          </w:p>
          <w:p w14:paraId="0B75BF69" w14:textId="77777777" w:rsidR="004F3180" w:rsidRPr="007D6CE8" w:rsidRDefault="00817B67" w:rsidP="004F3180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>Odpovídá za schválení strategie.</w:t>
            </w:r>
          </w:p>
          <w:p w14:paraId="3F3CE5A7" w14:textId="77777777" w:rsidR="004F3180" w:rsidRPr="007D6CE8" w:rsidRDefault="000B0D0C" w:rsidP="007D6CE8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>Průběžně kontroluje projektový plán tvorby st</w:t>
            </w:r>
            <w:r w:rsidR="007D6CE8">
              <w:rPr>
                <w:rFonts w:ascii="Arial" w:hAnsi="Arial" w:cs="Arial"/>
                <w:sz w:val="20"/>
                <w:szCs w:val="20"/>
                <w:lang w:val="cs-CZ"/>
              </w:rPr>
              <w:t>r</w:t>
            </w: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>ategie a schvaluje důležité dílčí výstupy a etapy.</w:t>
            </w:r>
            <w:r w:rsidRPr="007D6CE8" w:rsidDel="000B0D0C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</w:p>
        </w:tc>
      </w:tr>
      <w:tr w:rsidR="00817B67" w:rsidRPr="005F3311" w14:paraId="0F3323B9" w14:textId="77777777" w:rsidTr="003C1CD4">
        <w:trPr>
          <w:trHeight w:val="1531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0D935EF2" w14:textId="77777777" w:rsidR="00817B67" w:rsidRPr="009C7EB1" w:rsidRDefault="00817B67" w:rsidP="003C1CD4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C7EB1">
              <w:rPr>
                <w:rFonts w:ascii="Arial" w:hAnsi="Arial" w:cs="Arial"/>
                <w:b/>
                <w:sz w:val="20"/>
                <w:szCs w:val="20"/>
              </w:rPr>
              <w:t>Koordinátor tvorby strategie</w:t>
            </w:r>
          </w:p>
        </w:tc>
        <w:tc>
          <w:tcPr>
            <w:tcW w:w="6123" w:type="dxa"/>
            <w:vAlign w:val="center"/>
          </w:tcPr>
          <w:p w14:paraId="69AE2435" w14:textId="77777777" w:rsidR="000B0D0C" w:rsidRPr="007D6CE8" w:rsidRDefault="000B0D0C" w:rsidP="00817B67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b/>
                <w:i/>
                <w:sz w:val="20"/>
                <w:szCs w:val="20"/>
                <w:lang w:val="cs-CZ"/>
              </w:rPr>
              <w:t>Odpovídá za řízení projektu</w:t>
            </w: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 xml:space="preserve"> tvorby strategie a realizaci aktivit podle Projektového plánu a harmonogramu tvorby strategie.</w:t>
            </w:r>
          </w:p>
          <w:p w14:paraId="58AFEB3B" w14:textId="77777777" w:rsidR="00B91A12" w:rsidRPr="007D6CE8" w:rsidRDefault="00B91A12" w:rsidP="00B91A12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b/>
                <w:i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b/>
                <w:i/>
                <w:sz w:val="20"/>
                <w:szCs w:val="20"/>
                <w:lang w:val="cs-CZ"/>
              </w:rPr>
              <w:t>Odpovídá za sestavení požadavků a zdrojů potřebných pro tvorbu strategie.</w:t>
            </w:r>
          </w:p>
          <w:p w14:paraId="6FE01870" w14:textId="77777777" w:rsidR="00B91A12" w:rsidRPr="007D6CE8" w:rsidRDefault="00B91A12" w:rsidP="00B91A12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>P</w:t>
            </w:r>
            <w:r w:rsidRPr="007D6CE8">
              <w:rPr>
                <w:rFonts w:ascii="Arial" w:eastAsia="Helvetica" w:hAnsi="Arial" w:cs="Arial"/>
                <w:sz w:val="20"/>
                <w:szCs w:val="20"/>
                <w:lang w:val="cs-CZ"/>
              </w:rPr>
              <w:t>ředkládá výstupy projektu</w:t>
            </w:r>
            <w:r w:rsidR="00AC67EC" w:rsidRPr="007D6CE8">
              <w:rPr>
                <w:rFonts w:ascii="Arial" w:eastAsia="Helvetica" w:hAnsi="Arial" w:cs="Arial"/>
                <w:sz w:val="20"/>
                <w:szCs w:val="20"/>
                <w:lang w:val="cs-CZ"/>
              </w:rPr>
              <w:t xml:space="preserve"> a průběžné zprávy</w:t>
            </w:r>
            <w:r w:rsidRPr="007D6CE8">
              <w:rPr>
                <w:rFonts w:ascii="Arial" w:eastAsia="Helvetica" w:hAnsi="Arial" w:cs="Arial"/>
                <w:sz w:val="20"/>
                <w:szCs w:val="20"/>
                <w:lang w:val="cs-CZ"/>
              </w:rPr>
              <w:t xml:space="preserve"> Gestorovi a Řídicímu výboru</w:t>
            </w:r>
            <w:r w:rsidR="00AC67EC" w:rsidRPr="007D6CE8">
              <w:rPr>
                <w:rFonts w:ascii="Arial" w:eastAsia="Helvetica" w:hAnsi="Arial" w:cs="Arial"/>
                <w:sz w:val="20"/>
                <w:szCs w:val="20"/>
                <w:lang w:val="cs-CZ"/>
              </w:rPr>
              <w:t xml:space="preserve"> ke schválení</w:t>
            </w:r>
            <w:r w:rsidRPr="007D6CE8">
              <w:rPr>
                <w:rFonts w:ascii="Arial" w:eastAsia="Helvetica" w:hAnsi="Arial" w:cs="Arial"/>
                <w:sz w:val="20"/>
                <w:szCs w:val="20"/>
                <w:lang w:val="cs-CZ"/>
              </w:rPr>
              <w:t>.</w:t>
            </w:r>
            <w:r w:rsidR="00AC67EC" w:rsidRPr="007D6CE8">
              <w:rPr>
                <w:rFonts w:ascii="Arial" w:eastAsia="Helvetica" w:hAnsi="Arial" w:cs="Arial"/>
                <w:sz w:val="20"/>
                <w:szCs w:val="20"/>
                <w:lang w:val="cs-CZ"/>
              </w:rPr>
              <w:t xml:space="preserve"> Odpovídá za jejich schválení.</w:t>
            </w:r>
          </w:p>
          <w:p w14:paraId="03167102" w14:textId="77777777" w:rsidR="00817B67" w:rsidRPr="007D6CE8" w:rsidRDefault="00817B67" w:rsidP="00B91A12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>Odpovídá za externí obsazení organizační struktury tvorby strategie</w:t>
            </w:r>
            <w:r w:rsidR="000B0D0C" w:rsidRPr="007D6CE8">
              <w:rPr>
                <w:rFonts w:ascii="Arial" w:hAnsi="Arial" w:cs="Arial"/>
                <w:sz w:val="20"/>
                <w:szCs w:val="20"/>
                <w:lang w:val="cs-CZ"/>
              </w:rPr>
              <w:t xml:space="preserve"> a pracovních skupin</w:t>
            </w:r>
            <w:r w:rsidR="007D6CE8" w:rsidRPr="007D6CE8"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  <w:r w:rsidR="00AC67EC" w:rsidRPr="007D6CE8">
              <w:rPr>
                <w:rFonts w:ascii="Arial" w:hAnsi="Arial" w:cs="Arial"/>
                <w:sz w:val="20"/>
                <w:szCs w:val="20"/>
                <w:lang w:val="cs-CZ"/>
              </w:rPr>
              <w:t xml:space="preserve"> Vyjednává zapojení potřebných interních zdrojů pro tvorbu strategie.</w:t>
            </w:r>
          </w:p>
          <w:p w14:paraId="0EFA17FF" w14:textId="77777777" w:rsidR="00817B67" w:rsidRPr="007D6CE8" w:rsidRDefault="00817B67" w:rsidP="00817B67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>Odpovídá za vytvoření Projektového plánu tvorby strategie a Plánu řízení rizik tvorby strategie.</w:t>
            </w:r>
          </w:p>
          <w:p w14:paraId="2B7742F2" w14:textId="77777777" w:rsidR="00817B67" w:rsidRPr="007D6CE8" w:rsidRDefault="00817B67" w:rsidP="00817B67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>Odpovídá za tvorbu jednotlivých částí strategie</w:t>
            </w:r>
            <w:r w:rsidR="00BE7797" w:rsidRPr="007D6CE8">
              <w:rPr>
                <w:rFonts w:ascii="Arial" w:hAnsi="Arial" w:cs="Arial"/>
                <w:sz w:val="20"/>
                <w:szCs w:val="20"/>
                <w:lang w:val="cs-CZ"/>
              </w:rPr>
              <w:t xml:space="preserve"> a za jejich kvalitu</w:t>
            </w: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</w:p>
          <w:p w14:paraId="194FF5F7" w14:textId="77777777" w:rsidR="00B91A12" w:rsidRPr="007D6CE8" w:rsidRDefault="00817B67" w:rsidP="00B91A12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>Vede Tým pro tvorbu strategie, deleguje práci</w:t>
            </w:r>
            <w:r w:rsidR="00AC67EC" w:rsidRPr="007D6CE8">
              <w:rPr>
                <w:rFonts w:ascii="Arial" w:hAnsi="Arial" w:cs="Arial"/>
                <w:sz w:val="20"/>
                <w:szCs w:val="20"/>
                <w:lang w:val="cs-CZ"/>
              </w:rPr>
              <w:t>,</w:t>
            </w: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 xml:space="preserve"> podporuje členy týmu</w:t>
            </w:r>
            <w:r w:rsidR="00B91A12" w:rsidRPr="007D6CE8">
              <w:rPr>
                <w:rFonts w:ascii="Arial" w:hAnsi="Arial" w:cs="Arial"/>
                <w:sz w:val="20"/>
                <w:szCs w:val="20"/>
                <w:lang w:val="cs-CZ"/>
              </w:rPr>
              <w:t xml:space="preserve"> a dohlíží na správnou návaznost činností a </w:t>
            </w:r>
            <w:r w:rsidR="00B91A12" w:rsidRPr="007D6CE8">
              <w:rPr>
                <w:rFonts w:ascii="Arial" w:hAnsi="Arial" w:cs="Arial"/>
                <w:sz w:val="20"/>
                <w:szCs w:val="20"/>
                <w:lang w:val="cs-CZ"/>
              </w:rPr>
              <w:lastRenderedPageBreak/>
              <w:t>efektivní řízení zdrojů.</w:t>
            </w:r>
          </w:p>
          <w:p w14:paraId="2B9BB31D" w14:textId="77777777" w:rsidR="00817B67" w:rsidRPr="007D6CE8" w:rsidRDefault="00817B67" w:rsidP="007D6CE8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>Koordinuje a řídí činnost</w:t>
            </w:r>
            <w:r w:rsidR="000B0D0C" w:rsidRPr="007D6CE8">
              <w:rPr>
                <w:rFonts w:ascii="Arial" w:hAnsi="Arial" w:cs="Arial"/>
                <w:sz w:val="20"/>
                <w:szCs w:val="20"/>
                <w:lang w:val="cs-CZ"/>
              </w:rPr>
              <w:t>i</w:t>
            </w: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 xml:space="preserve"> Pracovní</w:t>
            </w:r>
            <w:r w:rsidR="000B0D0C" w:rsidRPr="007D6CE8">
              <w:rPr>
                <w:rFonts w:ascii="Arial" w:hAnsi="Arial" w:cs="Arial"/>
                <w:sz w:val="20"/>
                <w:szCs w:val="20"/>
                <w:lang w:val="cs-CZ"/>
              </w:rPr>
              <w:t>ch</w:t>
            </w: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 xml:space="preserve"> skupin</w:t>
            </w:r>
            <w:r w:rsidR="00AC67EC" w:rsidRPr="007D6CE8">
              <w:rPr>
                <w:rFonts w:ascii="Arial" w:hAnsi="Arial" w:cs="Arial"/>
                <w:sz w:val="20"/>
                <w:szCs w:val="20"/>
                <w:lang w:val="cs-CZ"/>
              </w:rPr>
              <w:t xml:space="preserve"> a dostupných interních zdrojů MZ ČR.</w:t>
            </w:r>
          </w:p>
        </w:tc>
      </w:tr>
      <w:tr w:rsidR="00927F50" w:rsidRPr="005F3311" w14:paraId="31B90AEB" w14:textId="77777777" w:rsidTr="003C1CD4">
        <w:trPr>
          <w:trHeight w:val="1531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37EE2EEC" w14:textId="086C1B17" w:rsidR="00927F50" w:rsidRPr="009C7EB1" w:rsidRDefault="00927F50" w:rsidP="005046CE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Interní </w:t>
            </w:r>
            <w:r w:rsidR="00B91A12">
              <w:rPr>
                <w:rFonts w:ascii="Arial" w:hAnsi="Arial" w:cs="Arial"/>
                <w:b/>
                <w:sz w:val="20"/>
                <w:szCs w:val="20"/>
              </w:rPr>
              <w:t xml:space="preserve">tým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 tvorbu strategie</w:t>
            </w:r>
            <w:r w:rsidR="005046CE">
              <w:rPr>
                <w:rFonts w:ascii="Arial" w:hAnsi="Arial" w:cs="Arial"/>
                <w:b/>
                <w:sz w:val="20"/>
                <w:szCs w:val="20"/>
              </w:rPr>
              <w:t xml:space="preserve"> (D1)</w:t>
            </w:r>
          </w:p>
        </w:tc>
        <w:tc>
          <w:tcPr>
            <w:tcW w:w="6123" w:type="dxa"/>
            <w:vAlign w:val="center"/>
          </w:tcPr>
          <w:p w14:paraId="478AEED9" w14:textId="77777777" w:rsidR="00927F50" w:rsidRDefault="00927F50" w:rsidP="00927F50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 xml:space="preserve">Poskytuje operativní </w:t>
            </w:r>
            <w:r w:rsidR="00BE7797">
              <w:rPr>
                <w:rFonts w:ascii="Arial" w:hAnsi="Arial" w:cs="Arial"/>
                <w:sz w:val="20"/>
                <w:szCs w:val="20"/>
                <w:lang w:val="cs-CZ"/>
              </w:rPr>
              <w:t>součinnost</w:t>
            </w: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 xml:space="preserve"> Koordinátorovi tvorby strategie</w:t>
            </w:r>
            <w:r w:rsidR="00DE27AE" w:rsidRPr="007B24A3">
              <w:rPr>
                <w:rFonts w:ascii="Arial" w:hAnsi="Arial" w:cs="Arial"/>
                <w:sz w:val="20"/>
                <w:szCs w:val="20"/>
                <w:lang w:val="cs-CZ"/>
              </w:rPr>
              <w:t>, který na jeho členy de</w:t>
            </w:r>
            <w:r w:rsidR="007B3EC8">
              <w:rPr>
                <w:rFonts w:ascii="Arial" w:hAnsi="Arial" w:cs="Arial"/>
                <w:sz w:val="20"/>
                <w:szCs w:val="20"/>
                <w:lang w:val="cs-CZ"/>
              </w:rPr>
              <w:t>leguje podle potřeby své úkoly.</w:t>
            </w:r>
          </w:p>
          <w:p w14:paraId="37F9CFE0" w14:textId="77777777" w:rsidR="007B3EC8" w:rsidRPr="007B24A3" w:rsidRDefault="007B3EC8" w:rsidP="00927F50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Členové týmu samostatně zpracovávají </w:t>
            </w:r>
            <w:r w:rsidR="008458B1">
              <w:rPr>
                <w:rFonts w:ascii="Arial" w:hAnsi="Arial" w:cs="Arial"/>
                <w:sz w:val="20"/>
                <w:szCs w:val="20"/>
                <w:lang w:val="cs-CZ"/>
              </w:rPr>
              <w:t xml:space="preserve">svěřené úkoly </w:t>
            </w:r>
            <w:r w:rsidR="008458B1" w:rsidRPr="007B24A3">
              <w:rPr>
                <w:rFonts w:ascii="Arial" w:eastAsia="Helvetica" w:hAnsi="Arial" w:cs="Arial"/>
                <w:sz w:val="20"/>
                <w:szCs w:val="20"/>
                <w:lang w:val="cs-CZ"/>
              </w:rPr>
              <w:t>stanovené Koordinátorem tvorby strategie</w:t>
            </w:r>
            <w:r w:rsidR="008458B1">
              <w:rPr>
                <w:rFonts w:ascii="Arial" w:eastAsia="Helvetica" w:hAnsi="Arial" w:cs="Arial"/>
                <w:sz w:val="20"/>
                <w:szCs w:val="20"/>
                <w:lang w:val="cs-CZ"/>
              </w:rPr>
              <w:t>, vedou pracovní skupiny</w:t>
            </w:r>
            <w:r w:rsidR="008458B1"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</w:p>
          <w:p w14:paraId="05A8A470" w14:textId="77777777" w:rsidR="00927F50" w:rsidRPr="007D6CE8" w:rsidRDefault="00DE27AE" w:rsidP="007D6CE8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>Zpracov</w:t>
            </w:r>
            <w:r w:rsidRPr="007B24A3">
              <w:rPr>
                <w:rFonts w:ascii="Arial" w:eastAsia="Helvetica" w:hAnsi="Arial" w:cs="Arial"/>
                <w:sz w:val="20"/>
                <w:szCs w:val="20"/>
                <w:lang w:val="cs-CZ"/>
              </w:rPr>
              <w:t>ává podklady pro</w:t>
            </w: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 xml:space="preserve"> jedn</w:t>
            </w:r>
            <w:r w:rsidRPr="007B24A3">
              <w:rPr>
                <w:rFonts w:ascii="Arial" w:eastAsia="Helvetica" w:hAnsi="Arial" w:cs="Arial"/>
                <w:sz w:val="20"/>
                <w:szCs w:val="20"/>
                <w:lang w:val="cs-CZ"/>
              </w:rPr>
              <w:t>ání Týmu pro tvorbu strate</w:t>
            </w: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 xml:space="preserve">gie a </w:t>
            </w:r>
            <w:r w:rsidRPr="007B24A3">
              <w:rPr>
                <w:rFonts w:ascii="Arial" w:eastAsia="Helvetica" w:hAnsi="Arial" w:cs="Arial"/>
                <w:sz w:val="20"/>
                <w:szCs w:val="20"/>
                <w:lang w:val="cs-CZ"/>
              </w:rPr>
              <w:t>Ř</w:t>
            </w: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>ídícího výboru</w:t>
            </w:r>
            <w:r w:rsidR="006871AE" w:rsidRPr="007B24A3"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</w:p>
        </w:tc>
      </w:tr>
      <w:tr w:rsidR="006871AE" w:rsidRPr="005F3311" w14:paraId="1A2D318A" w14:textId="77777777" w:rsidTr="003C1CD4">
        <w:trPr>
          <w:trHeight w:val="1531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22E4B5FC" w14:textId="3657FC8D" w:rsidR="006871AE" w:rsidRDefault="008458B1" w:rsidP="008458B1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Podpůrný pracovní</w:t>
            </w:r>
            <w:r w:rsidR="006871AE">
              <w:rPr>
                <w:rFonts w:ascii="Arial" w:hAnsi="Arial" w:cs="Arial"/>
                <w:b/>
                <w:sz w:val="20"/>
                <w:szCs w:val="20"/>
              </w:rPr>
              <w:t xml:space="preserve"> tým pro tvorbu strategie</w:t>
            </w:r>
            <w:r w:rsidR="005046CE">
              <w:rPr>
                <w:rFonts w:ascii="Arial" w:hAnsi="Arial" w:cs="Arial"/>
                <w:b/>
                <w:sz w:val="20"/>
                <w:szCs w:val="20"/>
              </w:rPr>
              <w:t xml:space="preserve"> (D2)</w:t>
            </w:r>
          </w:p>
        </w:tc>
        <w:tc>
          <w:tcPr>
            <w:tcW w:w="6123" w:type="dxa"/>
            <w:vAlign w:val="center"/>
          </w:tcPr>
          <w:p w14:paraId="3B264B81" w14:textId="77777777" w:rsidR="006871AE" w:rsidRPr="007B24A3" w:rsidRDefault="006871AE" w:rsidP="006871AE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 xml:space="preserve">Poskytuje operativní </w:t>
            </w:r>
            <w:r w:rsidR="00BE7797">
              <w:rPr>
                <w:rFonts w:ascii="Arial" w:hAnsi="Arial" w:cs="Arial"/>
                <w:sz w:val="20"/>
                <w:szCs w:val="20"/>
                <w:lang w:val="cs-CZ"/>
              </w:rPr>
              <w:t>součinnost</w:t>
            </w: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 xml:space="preserve"> Koordinátorovi tvorby strategie, který na jeho členy deleguje podle potřeby své úkoly. </w:t>
            </w:r>
          </w:p>
          <w:p w14:paraId="472B6E3A" w14:textId="77777777" w:rsidR="005C7A72" w:rsidRPr="007B24A3" w:rsidRDefault="005C7A72" w:rsidP="006871AE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>Podílí se na koordinaci činnosti pracovních skupin</w:t>
            </w:r>
            <w:r w:rsidR="008458B1"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</w:p>
          <w:p w14:paraId="68308328" w14:textId="77777777" w:rsidR="006871AE" w:rsidRPr="007B24A3" w:rsidRDefault="006871AE" w:rsidP="006871AE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>Zpracov</w:t>
            </w:r>
            <w:r w:rsidRPr="007B24A3">
              <w:rPr>
                <w:rFonts w:ascii="Arial" w:eastAsia="Helvetica" w:hAnsi="Arial" w:cs="Arial"/>
                <w:sz w:val="20"/>
                <w:szCs w:val="20"/>
                <w:lang w:val="cs-CZ"/>
              </w:rPr>
              <w:t>ává podklady pro</w:t>
            </w: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 xml:space="preserve"> jedn</w:t>
            </w:r>
            <w:r w:rsidRPr="007B24A3">
              <w:rPr>
                <w:rFonts w:ascii="Arial" w:eastAsia="Helvetica" w:hAnsi="Arial" w:cs="Arial"/>
                <w:sz w:val="20"/>
                <w:szCs w:val="20"/>
                <w:lang w:val="cs-CZ"/>
              </w:rPr>
              <w:t>ání Týmu pro tvorbu strate</w:t>
            </w: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 xml:space="preserve">gie a </w:t>
            </w:r>
            <w:r w:rsidRPr="007B24A3">
              <w:rPr>
                <w:rFonts w:ascii="Arial" w:eastAsia="Helvetica" w:hAnsi="Arial" w:cs="Arial"/>
                <w:sz w:val="20"/>
                <w:szCs w:val="20"/>
                <w:lang w:val="cs-CZ"/>
              </w:rPr>
              <w:t>Ř</w:t>
            </w: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>ídícího výboru.</w:t>
            </w:r>
          </w:p>
          <w:p w14:paraId="28247870" w14:textId="77777777" w:rsidR="006871AE" w:rsidRPr="007B24A3" w:rsidRDefault="006871AE" w:rsidP="006871AE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>Pln</w:t>
            </w:r>
            <w:r w:rsidRPr="007B24A3">
              <w:rPr>
                <w:rFonts w:ascii="Arial" w:eastAsia="Helvetica" w:hAnsi="Arial" w:cs="Arial"/>
                <w:sz w:val="20"/>
                <w:szCs w:val="20"/>
                <w:lang w:val="cs-CZ"/>
              </w:rPr>
              <w:t>í</w:t>
            </w: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7B24A3">
              <w:rPr>
                <w:rFonts w:ascii="Arial" w:eastAsia="Helvetica" w:hAnsi="Arial" w:cs="Arial"/>
                <w:sz w:val="20"/>
                <w:szCs w:val="20"/>
                <w:lang w:val="cs-CZ"/>
              </w:rPr>
              <w:t>úkoly stanovené Koordinátorem tvorby strategie.</w:t>
            </w:r>
          </w:p>
        </w:tc>
      </w:tr>
      <w:tr w:rsidR="00817B67" w:rsidRPr="005F3311" w14:paraId="4165E2B9" w14:textId="77777777" w:rsidTr="003C1CD4">
        <w:trPr>
          <w:trHeight w:val="1531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52D22E3C" w14:textId="688073BA" w:rsidR="00817B67" w:rsidRPr="009C7EB1" w:rsidRDefault="00817B67" w:rsidP="003C1CD4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C7EB1">
              <w:rPr>
                <w:rFonts w:ascii="Arial" w:hAnsi="Arial" w:cs="Arial"/>
                <w:b/>
                <w:sz w:val="20"/>
                <w:szCs w:val="20"/>
              </w:rPr>
              <w:t>Tým pro tvorbu strategie</w:t>
            </w:r>
            <w:r w:rsidR="005046CE">
              <w:rPr>
                <w:rFonts w:ascii="Arial" w:hAnsi="Arial" w:cs="Arial"/>
                <w:b/>
                <w:sz w:val="20"/>
                <w:szCs w:val="20"/>
              </w:rPr>
              <w:t xml:space="preserve"> (D3)</w:t>
            </w:r>
          </w:p>
        </w:tc>
        <w:tc>
          <w:tcPr>
            <w:tcW w:w="6123" w:type="dxa"/>
            <w:vAlign w:val="center"/>
          </w:tcPr>
          <w:p w14:paraId="644488FD" w14:textId="77777777" w:rsidR="00817B67" w:rsidRPr="007B24A3" w:rsidRDefault="00817B67" w:rsidP="00817B67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>Vytváří Projektový plán tvorby strategie a Plán řízen rizik tvorby strategie</w:t>
            </w:r>
            <w:r w:rsidR="00BE7797">
              <w:rPr>
                <w:rFonts w:ascii="Arial" w:hAnsi="Arial" w:cs="Arial"/>
                <w:sz w:val="20"/>
                <w:szCs w:val="20"/>
                <w:lang w:val="cs-CZ"/>
              </w:rPr>
              <w:t xml:space="preserve"> a podílí se na jejich aktualizaci</w:t>
            </w: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</w:p>
          <w:p w14:paraId="34483FE8" w14:textId="77777777" w:rsidR="009413E7" w:rsidRPr="009413E7" w:rsidRDefault="00817B67" w:rsidP="009413E7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>Provádí jednotlivé aktivity podle Projektového plánu tvorby strategie (respektive podle řídicí dokumentace projektu tvorby strategie), zejména provádí:</w:t>
            </w:r>
          </w:p>
          <w:p w14:paraId="52C873A2" w14:textId="77777777" w:rsidR="009413E7" w:rsidRPr="00BA6184" w:rsidRDefault="009413E7" w:rsidP="009413E7">
            <w:pPr>
              <w:pStyle w:val="Odstavecseseznamem"/>
              <w:numPr>
                <w:ilvl w:val="1"/>
                <w:numId w:val="6"/>
              </w:numPr>
              <w:spacing w:before="60" w:after="60" w:line="240" w:lineRule="atLeast"/>
              <w:ind w:left="1334" w:hanging="25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6184">
              <w:rPr>
                <w:rFonts w:ascii="Arial" w:hAnsi="Arial" w:cs="Arial"/>
                <w:sz w:val="20"/>
                <w:szCs w:val="20"/>
                <w:lang w:val="cs-CZ"/>
              </w:rPr>
              <w:t>Zpracování analytických výstupů.</w:t>
            </w:r>
          </w:p>
          <w:p w14:paraId="6F08EB36" w14:textId="77777777" w:rsidR="009413E7" w:rsidRPr="00BA6184" w:rsidRDefault="009413E7" w:rsidP="009413E7">
            <w:pPr>
              <w:pStyle w:val="Odstavecseseznamem"/>
              <w:numPr>
                <w:ilvl w:val="1"/>
                <w:numId w:val="6"/>
              </w:numPr>
              <w:spacing w:before="60" w:after="60" w:line="240" w:lineRule="atLeast"/>
              <w:ind w:left="1334" w:hanging="25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6184">
              <w:rPr>
                <w:rFonts w:ascii="Arial" w:hAnsi="Arial" w:cs="Arial"/>
                <w:sz w:val="20"/>
                <w:szCs w:val="20"/>
                <w:lang w:val="cs-CZ"/>
              </w:rPr>
              <w:t>Sjednocení jednotlivých výstupů co do formátu a konzistence předkládaných sdělení.</w:t>
            </w:r>
          </w:p>
          <w:p w14:paraId="44345CE5" w14:textId="77777777" w:rsidR="009413E7" w:rsidRPr="00BA6184" w:rsidRDefault="009413E7" w:rsidP="009413E7">
            <w:pPr>
              <w:pStyle w:val="Odstavecseseznamem"/>
              <w:numPr>
                <w:ilvl w:val="1"/>
                <w:numId w:val="6"/>
              </w:numPr>
              <w:spacing w:before="60" w:after="60" w:line="240" w:lineRule="atLeast"/>
              <w:ind w:left="1334" w:hanging="25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6184">
              <w:rPr>
                <w:rFonts w:ascii="Arial" w:hAnsi="Arial" w:cs="Arial"/>
                <w:sz w:val="20"/>
                <w:szCs w:val="20"/>
                <w:lang w:val="cs-CZ"/>
              </w:rPr>
              <w:t>Zpracování a ověřování návrhů základních koncepčních materiálů jako jsou: vize, soustava strategických a opatření, projektové okruhy, …</w:t>
            </w:r>
          </w:p>
          <w:p w14:paraId="27DC94C9" w14:textId="77777777" w:rsidR="009413E7" w:rsidRPr="00BA6184" w:rsidRDefault="009413E7" w:rsidP="009413E7">
            <w:pPr>
              <w:pStyle w:val="Odstavecseseznamem"/>
              <w:numPr>
                <w:ilvl w:val="1"/>
                <w:numId w:val="6"/>
              </w:numPr>
              <w:spacing w:before="60" w:after="60" w:line="240" w:lineRule="atLeast"/>
              <w:ind w:left="1334" w:hanging="25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6184">
              <w:rPr>
                <w:rFonts w:ascii="Arial" w:hAnsi="Arial" w:cs="Arial"/>
                <w:sz w:val="20"/>
                <w:szCs w:val="20"/>
                <w:lang w:val="cs-CZ"/>
              </w:rPr>
              <w:t>Sestavení a hodnocení variant strategických cílů.</w:t>
            </w:r>
          </w:p>
          <w:p w14:paraId="5444A375" w14:textId="77777777" w:rsidR="009413E7" w:rsidRPr="00BA6184" w:rsidRDefault="009413E7" w:rsidP="009413E7">
            <w:pPr>
              <w:pStyle w:val="Odstavecseseznamem"/>
              <w:numPr>
                <w:ilvl w:val="1"/>
                <w:numId w:val="6"/>
              </w:numPr>
              <w:spacing w:before="60" w:after="60" w:line="240" w:lineRule="atLeast"/>
              <w:ind w:left="1334" w:hanging="25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6184">
              <w:rPr>
                <w:rFonts w:ascii="Arial" w:hAnsi="Arial" w:cs="Arial"/>
                <w:sz w:val="20"/>
                <w:szCs w:val="20"/>
                <w:lang w:val="cs-CZ"/>
              </w:rPr>
              <w:t xml:space="preserve">Podrobné rozpracování zpracování soustavy cílů, indikátorů a opatření, </w:t>
            </w:r>
            <w:r w:rsidR="00BA6184" w:rsidRPr="00BA6184">
              <w:rPr>
                <w:rFonts w:ascii="Arial" w:hAnsi="Arial" w:cs="Arial"/>
                <w:sz w:val="20"/>
                <w:szCs w:val="20"/>
                <w:lang w:val="cs-CZ"/>
              </w:rPr>
              <w:t xml:space="preserve">projektových okruhů, </w:t>
            </w:r>
            <w:r w:rsidRPr="00BA6184">
              <w:rPr>
                <w:rFonts w:ascii="Arial" w:hAnsi="Arial" w:cs="Arial"/>
                <w:sz w:val="20"/>
                <w:szCs w:val="20"/>
                <w:lang w:val="cs-CZ"/>
              </w:rPr>
              <w:t>včetně popisů a odůvodnění</w:t>
            </w:r>
          </w:p>
          <w:p w14:paraId="683FA16F" w14:textId="77777777" w:rsidR="009413E7" w:rsidRPr="007B24A3" w:rsidRDefault="009413E7" w:rsidP="009413E7">
            <w:pPr>
              <w:pStyle w:val="Odstavecseseznamem"/>
              <w:numPr>
                <w:ilvl w:val="1"/>
                <w:numId w:val="6"/>
              </w:numPr>
              <w:spacing w:before="60" w:after="60" w:line="240" w:lineRule="atLeast"/>
              <w:ind w:left="1334" w:hanging="25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Z</w:t>
            </w: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>pracování plánu implementace strategie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</w:p>
          <w:p w14:paraId="6C2108AC" w14:textId="77777777" w:rsidR="009413E7" w:rsidRPr="007B24A3" w:rsidRDefault="009413E7" w:rsidP="009413E7">
            <w:pPr>
              <w:pStyle w:val="Odstavecseseznamem"/>
              <w:numPr>
                <w:ilvl w:val="1"/>
                <w:numId w:val="6"/>
              </w:numPr>
              <w:spacing w:before="60" w:after="60" w:line="240" w:lineRule="atLeast"/>
              <w:ind w:left="1334" w:hanging="25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Vypracování důvodové zprávy.</w:t>
            </w:r>
          </w:p>
          <w:p w14:paraId="4A569729" w14:textId="77777777" w:rsidR="009413E7" w:rsidRPr="007B24A3" w:rsidRDefault="009413E7" w:rsidP="009413E7">
            <w:pPr>
              <w:pStyle w:val="Odstavecseseznamem"/>
              <w:numPr>
                <w:ilvl w:val="1"/>
                <w:numId w:val="6"/>
              </w:numPr>
              <w:spacing w:before="60" w:after="60" w:line="240" w:lineRule="atLeast"/>
              <w:ind w:left="1334" w:hanging="25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R</w:t>
            </w: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>ealizaci interního i e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xterního připomínkového řízení.</w:t>
            </w:r>
          </w:p>
          <w:p w14:paraId="76F1D04A" w14:textId="77777777" w:rsidR="00BA6184" w:rsidRPr="00BA6184" w:rsidRDefault="009413E7" w:rsidP="00BA6184">
            <w:pPr>
              <w:pStyle w:val="Odstavecseseznamem"/>
              <w:numPr>
                <w:ilvl w:val="1"/>
                <w:numId w:val="6"/>
              </w:numPr>
              <w:spacing w:before="60" w:after="60" w:line="240" w:lineRule="atLeast"/>
              <w:ind w:left="1334" w:hanging="25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V</w:t>
            </w: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>ypracování zprávy o projektu</w:t>
            </w:r>
            <w:r w:rsidR="00BA6184">
              <w:rPr>
                <w:rFonts w:ascii="Arial" w:hAnsi="Arial" w:cs="Arial"/>
                <w:sz w:val="20"/>
                <w:szCs w:val="20"/>
                <w:lang w:val="cs-CZ"/>
              </w:rPr>
              <w:t xml:space="preserve"> a </w:t>
            </w:r>
            <w:r w:rsidR="00BA6184" w:rsidRPr="00BA6184">
              <w:rPr>
                <w:rFonts w:ascii="Arial" w:hAnsi="Arial" w:cs="Arial"/>
                <w:sz w:val="20"/>
                <w:szCs w:val="20"/>
                <w:lang w:val="cs-CZ"/>
              </w:rPr>
              <w:t>průběžných zpráv pro Ř</w:t>
            </w:r>
            <w:r w:rsidR="00BA6184">
              <w:rPr>
                <w:rFonts w:ascii="Arial" w:hAnsi="Arial" w:cs="Arial"/>
                <w:sz w:val="20"/>
                <w:szCs w:val="20"/>
                <w:lang w:val="cs-CZ"/>
              </w:rPr>
              <w:t>ídící výbor a</w:t>
            </w:r>
            <w:r w:rsidR="00BA6184" w:rsidRPr="00BA6184">
              <w:rPr>
                <w:rFonts w:ascii="Arial" w:hAnsi="Arial" w:cs="Arial"/>
                <w:sz w:val="20"/>
                <w:szCs w:val="20"/>
                <w:lang w:val="cs-CZ"/>
              </w:rPr>
              <w:t xml:space="preserve"> Gestora</w:t>
            </w:r>
            <w:r w:rsidR="00BA6184"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</w:p>
          <w:p w14:paraId="35D0A344" w14:textId="77777777" w:rsidR="009413E7" w:rsidRPr="007B24A3" w:rsidRDefault="00BA6184" w:rsidP="00BA6184">
            <w:pPr>
              <w:pStyle w:val="Odstavecseseznamem"/>
              <w:numPr>
                <w:ilvl w:val="1"/>
                <w:numId w:val="6"/>
              </w:numPr>
              <w:spacing w:before="60" w:after="60" w:line="240" w:lineRule="atLeast"/>
              <w:ind w:left="1334" w:hanging="25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6184">
              <w:rPr>
                <w:rFonts w:ascii="Arial" w:hAnsi="Arial" w:cs="Arial"/>
                <w:sz w:val="20"/>
                <w:szCs w:val="20"/>
                <w:lang w:val="cs-CZ"/>
              </w:rPr>
              <w:t>Zajištění spolupráce a koordinace s dalšími resorty (zejména s MV, MMR, MPSV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, MŠMT</w:t>
            </w:r>
            <w:r w:rsidRPr="00BA6184">
              <w:rPr>
                <w:rFonts w:ascii="Arial" w:hAnsi="Arial" w:cs="Arial"/>
                <w:sz w:val="20"/>
                <w:szCs w:val="20"/>
                <w:lang w:val="cs-CZ"/>
              </w:rPr>
              <w:t>), pro získání zdrojů financování realizace strategie a pro koordinace s rozvojem elektronizace veřejné správy.</w:t>
            </w:r>
          </w:p>
          <w:p w14:paraId="20142F43" w14:textId="77777777" w:rsidR="00817B67" w:rsidRPr="007B24A3" w:rsidRDefault="00817B67" w:rsidP="00817B67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>Plní úkoly stanovené Koordinátorem tvorby strategie.</w:t>
            </w:r>
          </w:p>
        </w:tc>
      </w:tr>
      <w:tr w:rsidR="00817B67" w:rsidRPr="005F3311" w14:paraId="4ED11F62" w14:textId="77777777" w:rsidTr="003C1CD4">
        <w:trPr>
          <w:trHeight w:val="1531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7CB7B4AF" w14:textId="77777777" w:rsidR="00817B67" w:rsidRPr="009C7EB1" w:rsidRDefault="00817B67" w:rsidP="003C1CD4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C7EB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Manažer komunikace </w:t>
            </w:r>
            <w:r w:rsidRPr="009C7EB1">
              <w:rPr>
                <w:rFonts w:ascii="Arial" w:hAnsi="Arial" w:cs="Arial"/>
                <w:b/>
                <w:sz w:val="20"/>
                <w:szCs w:val="20"/>
              </w:rPr>
              <w:br/>
              <w:t>a publicity</w:t>
            </w:r>
          </w:p>
        </w:tc>
        <w:tc>
          <w:tcPr>
            <w:tcW w:w="6123" w:type="dxa"/>
            <w:vAlign w:val="center"/>
          </w:tcPr>
          <w:p w14:paraId="2E9BA9D7" w14:textId="77777777" w:rsidR="00817B67" w:rsidRPr="007D6CE8" w:rsidRDefault="00817B67" w:rsidP="00817B67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>Odpovídá za vytvoření Plánu spolupráce a komunikace tvorby strategie.</w:t>
            </w:r>
          </w:p>
          <w:p w14:paraId="24CF7825" w14:textId="77777777" w:rsidR="00817B67" w:rsidRPr="007D6CE8" w:rsidRDefault="00817B67" w:rsidP="00817B67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>Řídí, koordinuje a případně provádí jednotlivé aktivity podle Plánu spolupráce a komunikace tvorby strategie.</w:t>
            </w:r>
          </w:p>
          <w:p w14:paraId="4640F184" w14:textId="77777777" w:rsidR="00225349" w:rsidRDefault="00817B67" w:rsidP="00225349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>Je informován o klíčových aspektech realizace projektu tvorby</w:t>
            </w: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 xml:space="preserve"> strategie.</w:t>
            </w:r>
          </w:p>
          <w:p w14:paraId="447E3922" w14:textId="77777777" w:rsidR="00225349" w:rsidRPr="00225349" w:rsidRDefault="000C1CE8" w:rsidP="00225349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Odpovídá z</w:t>
            </w:r>
            <w:r w:rsidR="00225349" w:rsidRPr="00225349">
              <w:rPr>
                <w:rFonts w:ascii="Arial" w:hAnsi="Arial" w:cs="Arial"/>
                <w:sz w:val="20"/>
                <w:szCs w:val="20"/>
                <w:lang w:val="cs-CZ"/>
              </w:rPr>
              <w:t>a komunikaci dílč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ích výstupů a klíčových sdělení </w:t>
            </w:r>
            <w:proofErr w:type="gramStart"/>
            <w:r w:rsidR="00225349" w:rsidRPr="00225349">
              <w:rPr>
                <w:rFonts w:ascii="Arial" w:hAnsi="Arial" w:cs="Arial"/>
                <w:sz w:val="20"/>
                <w:szCs w:val="20"/>
                <w:lang w:val="cs-CZ"/>
              </w:rPr>
              <w:t>vůči</w:t>
            </w:r>
            <w:proofErr w:type="gramEnd"/>
            <w:r w:rsidR="00225349" w:rsidRPr="00225349">
              <w:rPr>
                <w:rFonts w:ascii="Arial" w:hAnsi="Arial" w:cs="Arial"/>
                <w:sz w:val="20"/>
                <w:szCs w:val="20"/>
                <w:lang w:val="cs-CZ"/>
              </w:rPr>
              <w:t>:</w:t>
            </w:r>
          </w:p>
          <w:p w14:paraId="3962A192" w14:textId="77777777" w:rsidR="00225349" w:rsidRPr="00225349" w:rsidRDefault="00225349" w:rsidP="00225349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225349">
              <w:rPr>
                <w:rFonts w:ascii="Arial" w:hAnsi="Arial" w:cs="Arial"/>
                <w:sz w:val="20"/>
                <w:szCs w:val="20"/>
                <w:lang w:val="cs-CZ"/>
              </w:rPr>
              <w:t>Řídicímu výboru</w:t>
            </w:r>
          </w:p>
          <w:p w14:paraId="17DD3E2D" w14:textId="77777777" w:rsidR="00225349" w:rsidRPr="00225349" w:rsidRDefault="00225349" w:rsidP="00225349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225349">
              <w:rPr>
                <w:rFonts w:ascii="Arial" w:hAnsi="Arial" w:cs="Arial"/>
                <w:sz w:val="20"/>
                <w:szCs w:val="20"/>
                <w:lang w:val="cs-CZ"/>
              </w:rPr>
              <w:t>Odborné veřejnosti</w:t>
            </w:r>
          </w:p>
          <w:p w14:paraId="1DA6F98D" w14:textId="77777777" w:rsidR="00225349" w:rsidRDefault="00090819" w:rsidP="00225349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T</w:t>
            </w:r>
            <w:r w:rsidR="00225349" w:rsidRPr="00225349">
              <w:rPr>
                <w:rFonts w:ascii="Arial" w:hAnsi="Arial" w:cs="Arial"/>
                <w:sz w:val="20"/>
                <w:szCs w:val="20"/>
                <w:lang w:val="cs-CZ"/>
              </w:rPr>
              <w:t>ýmu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pro tvorbu strategie</w:t>
            </w:r>
          </w:p>
          <w:p w14:paraId="29C0485A" w14:textId="77777777" w:rsidR="00225349" w:rsidRDefault="00225349" w:rsidP="00225349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225349">
              <w:rPr>
                <w:rFonts w:ascii="Arial" w:hAnsi="Arial" w:cs="Arial"/>
                <w:sz w:val="20"/>
                <w:szCs w:val="20"/>
                <w:lang w:val="cs-CZ"/>
              </w:rPr>
              <w:t>Odpovídá za zpracování dotazů, stížností, nepříznivých kampaní vůči zpracovatelům strategie</w:t>
            </w:r>
          </w:p>
          <w:p w14:paraId="50A46C07" w14:textId="77777777" w:rsidR="00225349" w:rsidRPr="00225349" w:rsidRDefault="00225349" w:rsidP="00225349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225349">
              <w:rPr>
                <w:rFonts w:ascii="Arial" w:hAnsi="Arial" w:cs="Arial"/>
                <w:sz w:val="20"/>
                <w:szCs w:val="20"/>
                <w:lang w:val="cs-CZ"/>
              </w:rPr>
              <w:t>Odpovídá za správu komunikačního prostředí (WEB stránek MZ ČR určených pro komunikaci strategie)</w:t>
            </w:r>
          </w:p>
        </w:tc>
      </w:tr>
      <w:tr w:rsidR="00817B67" w:rsidRPr="005F3311" w14:paraId="3D7DBB91" w14:textId="77777777" w:rsidTr="001A4C17">
        <w:trPr>
          <w:trHeight w:val="256"/>
        </w:trPr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47ADE072" w14:textId="77777777" w:rsidR="00817B67" w:rsidRPr="009C7EB1" w:rsidRDefault="00817B67" w:rsidP="003C1CD4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C7EB1">
              <w:rPr>
                <w:rFonts w:ascii="Arial" w:hAnsi="Arial" w:cs="Arial"/>
                <w:b/>
                <w:sz w:val="20"/>
                <w:szCs w:val="20"/>
              </w:rPr>
              <w:t>Pracovní skupina (skupiny)</w:t>
            </w:r>
          </w:p>
        </w:tc>
        <w:tc>
          <w:tcPr>
            <w:tcW w:w="6123" w:type="dxa"/>
            <w:vAlign w:val="center"/>
          </w:tcPr>
          <w:p w14:paraId="74885A31" w14:textId="759965F1" w:rsidR="000C1CE8" w:rsidRPr="007D6CE8" w:rsidRDefault="00E15156" w:rsidP="000C1CE8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Pracovní skupina p</w:t>
            </w:r>
            <w:r w:rsidR="000C1CE8" w:rsidRPr="000C1CE8">
              <w:rPr>
                <w:rFonts w:ascii="Arial" w:hAnsi="Arial" w:cs="Arial"/>
                <w:sz w:val="20"/>
                <w:szCs w:val="20"/>
                <w:lang w:val="cs-CZ"/>
              </w:rPr>
              <w:t>lní úkoly zadané pověřeným vedoucím pracovníkem pracovní skupiny (z Týmu tvorby strategie</w:t>
            </w:r>
            <w:r w:rsidR="003F54AF">
              <w:rPr>
                <w:rFonts w:ascii="Arial" w:hAnsi="Arial" w:cs="Arial"/>
                <w:sz w:val="20"/>
                <w:szCs w:val="20"/>
                <w:lang w:val="cs-CZ"/>
              </w:rPr>
              <w:t xml:space="preserve">, Interního týmu pro tvorbu strategie, </w:t>
            </w:r>
            <w:r w:rsidR="00773832">
              <w:rPr>
                <w:rFonts w:ascii="Arial" w:hAnsi="Arial" w:cs="Arial"/>
                <w:sz w:val="20"/>
                <w:szCs w:val="20"/>
                <w:lang w:val="cs-CZ"/>
              </w:rPr>
              <w:t>Podpůrného pracovního</w:t>
            </w:r>
            <w:r w:rsidR="003F54AF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3F54AF" w:rsidRPr="007D6CE8">
              <w:rPr>
                <w:rFonts w:ascii="Arial" w:hAnsi="Arial" w:cs="Arial"/>
                <w:sz w:val="20"/>
                <w:szCs w:val="20"/>
                <w:lang w:val="cs-CZ"/>
              </w:rPr>
              <w:t>týmu pro tvorbu strategie</w:t>
            </w:r>
            <w:r w:rsidR="000C1CE8" w:rsidRPr="007D6CE8">
              <w:rPr>
                <w:rFonts w:ascii="Arial" w:hAnsi="Arial" w:cs="Arial"/>
                <w:sz w:val="20"/>
                <w:szCs w:val="20"/>
                <w:lang w:val="cs-CZ"/>
              </w:rPr>
              <w:t>)</w:t>
            </w:r>
            <w:r w:rsidR="003F54AF" w:rsidRPr="007D6CE8"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</w:p>
          <w:p w14:paraId="2DF8EF68" w14:textId="77777777" w:rsidR="00225349" w:rsidRDefault="000C1CE8" w:rsidP="000C1CE8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D6CE8">
              <w:rPr>
                <w:rFonts w:ascii="Arial" w:hAnsi="Arial" w:cs="Arial"/>
                <w:sz w:val="20"/>
                <w:szCs w:val="20"/>
                <w:lang w:val="cs-CZ"/>
              </w:rPr>
              <w:t>Autorizuje předkládané výstupy pro účely ověření autorství</w:t>
            </w:r>
            <w:r w:rsidRPr="000C1CE8">
              <w:rPr>
                <w:rFonts w:ascii="Arial" w:hAnsi="Arial" w:cs="Arial"/>
                <w:sz w:val="20"/>
                <w:szCs w:val="20"/>
                <w:lang w:val="cs-CZ"/>
              </w:rPr>
              <w:t xml:space="preserve"> (Stanoviska jsou adresná)</w:t>
            </w:r>
          </w:p>
          <w:p w14:paraId="420527F2" w14:textId="77777777" w:rsidR="00817B67" w:rsidRPr="007B24A3" w:rsidRDefault="00817B67" w:rsidP="00817B67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>V případě potřeby je konzultována při tvorbě řídicí dokumentace projektu tvorby strategie.</w:t>
            </w:r>
          </w:p>
          <w:p w14:paraId="5ADA4D79" w14:textId="77777777" w:rsidR="00817B67" w:rsidRPr="007B24A3" w:rsidRDefault="00817B67" w:rsidP="00817B67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 xml:space="preserve">Podílí se na vybraných aktivitách projektu tvorby strategie; zejména se podílí </w:t>
            </w:r>
            <w:proofErr w:type="gramStart"/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>na</w:t>
            </w:r>
            <w:proofErr w:type="gramEnd"/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>:</w:t>
            </w:r>
          </w:p>
          <w:p w14:paraId="03DAFDA4" w14:textId="77777777" w:rsidR="00817B67" w:rsidRPr="007B24A3" w:rsidRDefault="00817B67" w:rsidP="00817B67">
            <w:pPr>
              <w:pStyle w:val="Odstavecseseznamem"/>
              <w:numPr>
                <w:ilvl w:val="1"/>
                <w:numId w:val="6"/>
              </w:numPr>
              <w:spacing w:before="60" w:after="60" w:line="240" w:lineRule="atLeast"/>
              <w:ind w:left="1334" w:hanging="25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>realizaci analýz,</w:t>
            </w:r>
          </w:p>
          <w:p w14:paraId="03413886" w14:textId="77777777" w:rsidR="00817B67" w:rsidRPr="007B24A3" w:rsidRDefault="00817B67" w:rsidP="00817B67">
            <w:pPr>
              <w:pStyle w:val="Odstavecseseznamem"/>
              <w:numPr>
                <w:ilvl w:val="1"/>
                <w:numId w:val="6"/>
              </w:numPr>
              <w:spacing w:before="60" w:after="60" w:line="240" w:lineRule="atLeast"/>
              <w:ind w:left="1334" w:hanging="25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>ověření vize,</w:t>
            </w:r>
          </w:p>
          <w:p w14:paraId="78222C24" w14:textId="77777777" w:rsidR="00817B67" w:rsidRPr="007B24A3" w:rsidRDefault="00817B67" w:rsidP="00817B67">
            <w:pPr>
              <w:pStyle w:val="Odstavecseseznamem"/>
              <w:numPr>
                <w:ilvl w:val="1"/>
                <w:numId w:val="6"/>
              </w:numPr>
              <w:spacing w:before="60" w:after="60" w:line="240" w:lineRule="atLeast"/>
              <w:ind w:left="1334" w:hanging="25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>sestavení a hodnocení variant strategických cílů,</w:t>
            </w:r>
          </w:p>
          <w:p w14:paraId="52045B83" w14:textId="77777777" w:rsidR="00817B67" w:rsidRPr="007B24A3" w:rsidRDefault="00817B67" w:rsidP="00817B67">
            <w:pPr>
              <w:pStyle w:val="Odstavecseseznamem"/>
              <w:numPr>
                <w:ilvl w:val="1"/>
                <w:numId w:val="6"/>
              </w:numPr>
              <w:spacing w:before="60" w:after="60" w:line="240" w:lineRule="atLeast"/>
              <w:ind w:left="1334" w:hanging="25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>zpracování soustavy cílů, indikátorů a opatření,</w:t>
            </w:r>
          </w:p>
          <w:p w14:paraId="0C3799DE" w14:textId="77777777" w:rsidR="00817B67" w:rsidRPr="007B24A3" w:rsidRDefault="00817B67" w:rsidP="00817B67">
            <w:pPr>
              <w:pStyle w:val="Odstavecseseznamem"/>
              <w:numPr>
                <w:ilvl w:val="1"/>
                <w:numId w:val="6"/>
              </w:numPr>
              <w:spacing w:before="60" w:after="60" w:line="240" w:lineRule="atLeast"/>
              <w:ind w:left="1334" w:hanging="25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>zpracování plánu implementace strategie,</w:t>
            </w:r>
          </w:p>
          <w:p w14:paraId="4C1694FE" w14:textId="77777777" w:rsidR="00817B67" w:rsidRPr="007B24A3" w:rsidRDefault="00817B67" w:rsidP="00817B67">
            <w:pPr>
              <w:pStyle w:val="Odstavecseseznamem"/>
              <w:numPr>
                <w:ilvl w:val="1"/>
                <w:numId w:val="6"/>
              </w:numPr>
              <w:spacing w:before="60" w:after="60" w:line="240" w:lineRule="atLeast"/>
              <w:ind w:left="1334" w:hanging="25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>vypracování důvodové zprávy,</w:t>
            </w:r>
          </w:p>
          <w:p w14:paraId="195EA8B8" w14:textId="77777777" w:rsidR="00817B67" w:rsidRPr="007B24A3" w:rsidRDefault="00817B67" w:rsidP="00817B67">
            <w:pPr>
              <w:pStyle w:val="Odstavecseseznamem"/>
              <w:numPr>
                <w:ilvl w:val="1"/>
                <w:numId w:val="6"/>
              </w:numPr>
              <w:spacing w:before="60" w:after="60" w:line="240" w:lineRule="atLeast"/>
              <w:ind w:left="1334" w:hanging="25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>realizaci interního i externího připomínkového řízení,</w:t>
            </w:r>
          </w:p>
          <w:p w14:paraId="5F7B6984" w14:textId="77777777" w:rsidR="00817B67" w:rsidRPr="007B24A3" w:rsidRDefault="00817B67" w:rsidP="00817B67">
            <w:pPr>
              <w:pStyle w:val="Odstavecseseznamem"/>
              <w:numPr>
                <w:ilvl w:val="1"/>
                <w:numId w:val="6"/>
              </w:numPr>
              <w:spacing w:before="60" w:after="60" w:line="240" w:lineRule="atLeast"/>
              <w:ind w:left="1334" w:hanging="25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>vypracování zprávy o projektu.</w:t>
            </w:r>
          </w:p>
          <w:p w14:paraId="1C8BE285" w14:textId="77777777" w:rsidR="00817B67" w:rsidRPr="007B24A3" w:rsidRDefault="00817B67" w:rsidP="00817B67">
            <w:pPr>
              <w:pStyle w:val="Odstavecseseznamem"/>
              <w:numPr>
                <w:ilvl w:val="0"/>
                <w:numId w:val="6"/>
              </w:numPr>
              <w:spacing w:before="60" w:after="60" w:line="240" w:lineRule="atLeast"/>
              <w:ind w:left="341" w:hanging="284"/>
              <w:contextualSpacing w:val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B24A3">
              <w:rPr>
                <w:rFonts w:ascii="Arial" w:hAnsi="Arial" w:cs="Arial"/>
                <w:sz w:val="20"/>
                <w:szCs w:val="20"/>
                <w:lang w:val="cs-CZ"/>
              </w:rPr>
              <w:t>Plní úkoly zadané Koordinátorem tvorby strategie, spolupracuje na tvorbě strategie.</w:t>
            </w:r>
          </w:p>
        </w:tc>
      </w:tr>
    </w:tbl>
    <w:p w14:paraId="7C2DF3DE" w14:textId="77777777" w:rsidR="004B3567" w:rsidRDefault="004B3567" w:rsidP="00FD13AB">
      <w:pPr>
        <w:pStyle w:val="Nadpis1"/>
        <w:numPr>
          <w:ilvl w:val="0"/>
          <w:numId w:val="13"/>
        </w:numPr>
        <w:rPr>
          <w:rFonts w:eastAsia="MS Mincho"/>
          <w:lang w:eastAsia="en-US"/>
        </w:rPr>
      </w:pPr>
      <w:bookmarkStart w:id="14" w:name="_Toc444076551"/>
      <w:r>
        <w:rPr>
          <w:rFonts w:eastAsia="MS Mincho"/>
          <w:lang w:eastAsia="en-US"/>
        </w:rPr>
        <w:t>Principy a způsob jmenování a odvolávání členů projektových orgánů</w:t>
      </w:r>
      <w:bookmarkEnd w:id="14"/>
    </w:p>
    <w:p w14:paraId="09F18F14" w14:textId="77777777" w:rsidR="004B3567" w:rsidRPr="00FD13AB" w:rsidRDefault="004B3567" w:rsidP="00FD13AB">
      <w:pPr>
        <w:pStyle w:val="Nadpis2"/>
        <w:numPr>
          <w:ilvl w:val="1"/>
          <w:numId w:val="13"/>
        </w:numPr>
      </w:pPr>
      <w:bookmarkStart w:id="15" w:name="_Toc444076552"/>
      <w:r w:rsidRPr="00FD13AB">
        <w:t>Ministr zdravotnictví</w:t>
      </w:r>
      <w:bookmarkEnd w:id="15"/>
    </w:p>
    <w:p w14:paraId="130A9676" w14:textId="77777777" w:rsidR="004B3567" w:rsidRPr="00611D5B" w:rsidRDefault="004B3567" w:rsidP="004B3567">
      <w:pPr>
        <w:pStyle w:val="Odstavecseseznamem"/>
        <w:numPr>
          <w:ilvl w:val="0"/>
          <w:numId w:val="9"/>
        </w:numPr>
        <w:spacing w:before="120" w:after="120"/>
        <w:jc w:val="both"/>
        <w:rPr>
          <w:rFonts w:ascii="Calibri Light" w:eastAsia="MS Mincho" w:hAnsi="Calibri Light"/>
          <w:lang w:val="cs-CZ"/>
        </w:rPr>
      </w:pPr>
      <w:r w:rsidRPr="003215FE">
        <w:rPr>
          <w:rFonts w:ascii="Calibri Light" w:eastAsia="MS Mincho" w:hAnsi="Calibri Light"/>
          <w:b/>
          <w:lang w:val="cs-CZ"/>
        </w:rPr>
        <w:t>jmenuje a odvol</w:t>
      </w:r>
      <w:r w:rsidRPr="003215FE">
        <w:rPr>
          <w:rFonts w:ascii="Calibri Light" w:eastAsia="Helvetica" w:hAnsi="Calibri Light" w:cs="Helvetica"/>
          <w:b/>
          <w:lang w:val="cs-CZ"/>
        </w:rPr>
        <w:t>ává</w:t>
      </w:r>
      <w:r w:rsidRPr="00611D5B">
        <w:rPr>
          <w:rFonts w:ascii="Calibri Light" w:eastAsia="Helvetica" w:hAnsi="Calibri Light" w:cs="Helvetica"/>
          <w:lang w:val="cs-CZ"/>
        </w:rPr>
        <w:t xml:space="preserve"> Gestora </w:t>
      </w:r>
      <w:r w:rsidRPr="00611D5B">
        <w:rPr>
          <w:rFonts w:ascii="Calibri Light" w:eastAsia="MS Mincho" w:hAnsi="Calibri Light"/>
          <w:lang w:val="cs-CZ"/>
        </w:rPr>
        <w:t xml:space="preserve">tvorby strategie a </w:t>
      </w:r>
      <w:r w:rsidRPr="00E33D1C">
        <w:rPr>
          <w:rFonts w:ascii="Calibri Light" w:eastAsia="MS Mincho" w:hAnsi="Calibri Light"/>
          <w:b/>
          <w:lang w:val="cs-CZ"/>
        </w:rPr>
        <w:t>obsazuje dal</w:t>
      </w:r>
      <w:r w:rsidRPr="00E33D1C">
        <w:rPr>
          <w:rFonts w:ascii="Calibri Light" w:eastAsia="Helvetica" w:hAnsi="Calibri Light" w:cs="Helvetica"/>
          <w:b/>
          <w:lang w:val="cs-CZ"/>
        </w:rPr>
        <w:t>ší klíčové</w:t>
      </w:r>
      <w:r w:rsidRPr="00E33D1C">
        <w:rPr>
          <w:rFonts w:ascii="Calibri Light" w:eastAsia="MS Mincho" w:hAnsi="Calibri Light"/>
          <w:b/>
          <w:lang w:val="cs-CZ"/>
        </w:rPr>
        <w:t xml:space="preserve"> role</w:t>
      </w:r>
      <w:r w:rsidRPr="00611D5B">
        <w:rPr>
          <w:rFonts w:ascii="Calibri Light" w:eastAsia="MS Mincho" w:hAnsi="Calibri Light"/>
          <w:lang w:val="cs-CZ"/>
        </w:rPr>
        <w:t xml:space="preserve"> v projektu podle vlastn</w:t>
      </w:r>
      <w:r w:rsidRPr="00611D5B">
        <w:rPr>
          <w:rFonts w:ascii="Calibri Light" w:eastAsia="Helvetica" w:hAnsi="Calibri Light" w:cs="Helvetica"/>
          <w:lang w:val="cs-CZ"/>
        </w:rPr>
        <w:t>ího rozhodnutí</w:t>
      </w:r>
      <w:r w:rsidRPr="00611D5B">
        <w:rPr>
          <w:rFonts w:ascii="Calibri Light" w:eastAsia="MS Mincho" w:hAnsi="Calibri Light"/>
          <w:lang w:val="cs-CZ"/>
        </w:rPr>
        <w:t>,</w:t>
      </w:r>
    </w:p>
    <w:p w14:paraId="183AD615" w14:textId="77777777" w:rsidR="004B3567" w:rsidRPr="00611D5B" w:rsidRDefault="004B3567" w:rsidP="004B3567">
      <w:pPr>
        <w:pStyle w:val="Odstavecseseznamem"/>
        <w:numPr>
          <w:ilvl w:val="0"/>
          <w:numId w:val="9"/>
        </w:numPr>
        <w:spacing w:before="120" w:after="120"/>
        <w:jc w:val="both"/>
        <w:rPr>
          <w:rFonts w:ascii="Calibri Light" w:eastAsia="MS Mincho" w:hAnsi="Calibri Light"/>
          <w:lang w:val="cs-CZ"/>
        </w:rPr>
      </w:pPr>
      <w:r w:rsidRPr="003215FE">
        <w:rPr>
          <w:rFonts w:ascii="Calibri Light" w:eastAsia="MS Mincho" w:hAnsi="Calibri Light"/>
          <w:b/>
          <w:lang w:val="cs-CZ"/>
        </w:rPr>
        <w:t>stanovuje slo</w:t>
      </w:r>
      <w:r w:rsidRPr="003215FE">
        <w:rPr>
          <w:rFonts w:ascii="Calibri Light" w:eastAsia="Helvetica" w:hAnsi="Calibri Light" w:cs="Helvetica"/>
          <w:b/>
          <w:lang w:val="cs-CZ"/>
        </w:rPr>
        <w:t>žení</w:t>
      </w:r>
      <w:r w:rsidRPr="00611D5B">
        <w:rPr>
          <w:rFonts w:ascii="Calibri Light" w:eastAsia="Helvetica" w:hAnsi="Calibri Light" w:cs="Helvetica"/>
          <w:lang w:val="cs-CZ"/>
        </w:rPr>
        <w:t xml:space="preserve"> Řídícího výboru pro tvorbu strategie prostřednictvím </w:t>
      </w:r>
      <w:r w:rsidRPr="00611D5B">
        <w:rPr>
          <w:rFonts w:ascii="Calibri Light" w:eastAsia="MS Mincho" w:hAnsi="Calibri Light"/>
          <w:lang w:val="cs-CZ"/>
        </w:rPr>
        <w:t xml:space="preserve">Statutu </w:t>
      </w:r>
      <w:r w:rsidRPr="00611D5B">
        <w:rPr>
          <w:rFonts w:ascii="Calibri Light" w:eastAsia="Helvetica" w:hAnsi="Calibri Light" w:cs="Helvetica"/>
          <w:lang w:val="cs-CZ"/>
        </w:rPr>
        <w:t>Řídícího výboru tvorby strategie</w:t>
      </w:r>
      <w:r w:rsidRPr="00611D5B">
        <w:rPr>
          <w:rFonts w:ascii="Calibri Light" w:eastAsia="MS Mincho" w:hAnsi="Calibri Light"/>
          <w:lang w:val="cs-CZ"/>
        </w:rPr>
        <w:t>,</w:t>
      </w:r>
    </w:p>
    <w:p w14:paraId="2433935C" w14:textId="77777777" w:rsidR="004B3567" w:rsidRPr="001A4C17" w:rsidRDefault="004B3567" w:rsidP="004B3567">
      <w:pPr>
        <w:pStyle w:val="Odstavecseseznamem"/>
        <w:numPr>
          <w:ilvl w:val="0"/>
          <w:numId w:val="9"/>
        </w:numPr>
        <w:spacing w:before="120" w:after="120"/>
        <w:jc w:val="both"/>
        <w:rPr>
          <w:rFonts w:ascii="Calibri Light" w:eastAsia="MS Mincho" w:hAnsi="Calibri Light"/>
          <w:lang w:val="cs-CZ"/>
        </w:rPr>
      </w:pPr>
      <w:r w:rsidRPr="003215FE">
        <w:rPr>
          <w:rFonts w:ascii="Calibri Light" w:eastAsia="MS Mincho" w:hAnsi="Calibri Light"/>
          <w:b/>
          <w:lang w:val="cs-CZ"/>
        </w:rPr>
        <w:lastRenderedPageBreak/>
        <w:t>schvaluje</w:t>
      </w:r>
      <w:r>
        <w:rPr>
          <w:rFonts w:ascii="Calibri Light" w:eastAsia="MS Mincho" w:hAnsi="Calibri Light"/>
          <w:lang w:val="cs-CZ"/>
        </w:rPr>
        <w:t xml:space="preserve"> Statut</w:t>
      </w:r>
      <w:r w:rsidRPr="00611D5B">
        <w:rPr>
          <w:rFonts w:ascii="Calibri Light" w:eastAsia="MS Mincho" w:hAnsi="Calibri Light"/>
          <w:lang w:val="cs-CZ"/>
        </w:rPr>
        <w:t xml:space="preserve"> Řídícího výboru tvorby strategie.</w:t>
      </w:r>
    </w:p>
    <w:p w14:paraId="69A8FEF2" w14:textId="77777777" w:rsidR="004B3567" w:rsidRDefault="004B3567" w:rsidP="00FD13AB">
      <w:pPr>
        <w:pStyle w:val="Nadpis2"/>
        <w:numPr>
          <w:ilvl w:val="1"/>
          <w:numId w:val="13"/>
        </w:numPr>
        <w:rPr>
          <w:rFonts w:eastAsia="MS Mincho"/>
          <w:lang w:eastAsia="en-US"/>
        </w:rPr>
      </w:pPr>
      <w:bookmarkStart w:id="16" w:name="_Toc444076553"/>
      <w:r>
        <w:rPr>
          <w:rFonts w:eastAsia="MS Mincho"/>
          <w:lang w:eastAsia="en-US"/>
        </w:rPr>
        <w:t>Gestor tvorby strategie</w:t>
      </w:r>
      <w:bookmarkEnd w:id="16"/>
    </w:p>
    <w:p w14:paraId="1349718B" w14:textId="77777777" w:rsidR="004B3567" w:rsidRPr="003215FE" w:rsidRDefault="004B3567" w:rsidP="004B3567">
      <w:pPr>
        <w:pStyle w:val="Odstavecseseznamem"/>
        <w:numPr>
          <w:ilvl w:val="0"/>
          <w:numId w:val="9"/>
        </w:numPr>
        <w:spacing w:before="120" w:after="120"/>
        <w:jc w:val="both"/>
        <w:rPr>
          <w:rFonts w:ascii="Calibri Light" w:eastAsia="MS Mincho" w:hAnsi="Calibri Light"/>
          <w:lang w:val="cs-CZ"/>
        </w:rPr>
      </w:pPr>
      <w:r w:rsidRPr="003215FE">
        <w:rPr>
          <w:rFonts w:ascii="Calibri Light" w:eastAsia="MS Mincho" w:hAnsi="Calibri Light"/>
          <w:b/>
          <w:lang w:val="cs-CZ"/>
        </w:rPr>
        <w:t>schvaluje</w:t>
      </w:r>
      <w:r w:rsidRPr="003215FE">
        <w:rPr>
          <w:rFonts w:ascii="Calibri Light" w:eastAsia="MS Mincho" w:hAnsi="Calibri Light"/>
          <w:lang w:val="cs-CZ"/>
        </w:rPr>
        <w:t xml:space="preserve"> Jednací řád Řídícího výboru tvorby strategie,</w:t>
      </w:r>
    </w:p>
    <w:p w14:paraId="03959CFE" w14:textId="77777777" w:rsidR="004B3567" w:rsidRDefault="004B3567" w:rsidP="004B3567">
      <w:pPr>
        <w:pStyle w:val="Odstavecseseznamem"/>
        <w:numPr>
          <w:ilvl w:val="0"/>
          <w:numId w:val="9"/>
        </w:numPr>
        <w:spacing w:before="120" w:after="120"/>
        <w:jc w:val="both"/>
        <w:rPr>
          <w:rFonts w:ascii="Calibri Light" w:eastAsia="MS Mincho" w:hAnsi="Calibri Light"/>
          <w:lang w:val="cs-CZ"/>
        </w:rPr>
      </w:pPr>
      <w:r w:rsidRPr="003215FE">
        <w:rPr>
          <w:rFonts w:ascii="Calibri Light" w:eastAsia="MS Mincho" w:hAnsi="Calibri Light"/>
          <w:b/>
          <w:lang w:val="cs-CZ"/>
        </w:rPr>
        <w:t>jmenuje a odvolává</w:t>
      </w:r>
      <w:r w:rsidRPr="003215FE">
        <w:rPr>
          <w:rFonts w:ascii="Calibri Light" w:eastAsia="MS Mincho" w:hAnsi="Calibri Light"/>
          <w:lang w:val="cs-CZ"/>
        </w:rPr>
        <w:t xml:space="preserve"> Koordinátora tvorby strategie</w:t>
      </w:r>
    </w:p>
    <w:p w14:paraId="1DB4784B" w14:textId="77777777" w:rsidR="004B3567" w:rsidRPr="00E43334" w:rsidRDefault="004B3567" w:rsidP="004B3567">
      <w:pPr>
        <w:pStyle w:val="Odstavecseseznamem"/>
        <w:numPr>
          <w:ilvl w:val="0"/>
          <w:numId w:val="9"/>
        </w:numPr>
        <w:spacing w:before="120" w:after="120"/>
        <w:jc w:val="both"/>
        <w:rPr>
          <w:rFonts w:ascii="Calibri Light" w:eastAsia="MS Mincho" w:hAnsi="Calibri Light"/>
          <w:lang w:val="cs-CZ"/>
        </w:rPr>
      </w:pPr>
      <w:r w:rsidRPr="00E33D1C">
        <w:rPr>
          <w:rFonts w:ascii="Calibri Light" w:eastAsia="MS Mincho" w:hAnsi="Calibri Light"/>
          <w:b/>
          <w:lang w:val="cs-CZ"/>
        </w:rPr>
        <w:t>obsazuje dal</w:t>
      </w:r>
      <w:r w:rsidRPr="00E33D1C">
        <w:rPr>
          <w:rFonts w:ascii="Calibri Light" w:eastAsia="Helvetica" w:hAnsi="Calibri Light" w:cs="Helvetica"/>
          <w:b/>
          <w:lang w:val="cs-CZ"/>
        </w:rPr>
        <w:t xml:space="preserve">ší </w:t>
      </w:r>
      <w:r w:rsidRPr="00E33D1C">
        <w:rPr>
          <w:rFonts w:ascii="Calibri Light" w:eastAsia="MS Mincho" w:hAnsi="Calibri Light"/>
          <w:b/>
          <w:lang w:val="cs-CZ"/>
        </w:rPr>
        <w:t>role</w:t>
      </w:r>
      <w:r w:rsidRPr="00611D5B">
        <w:rPr>
          <w:rFonts w:ascii="Calibri Light" w:eastAsia="MS Mincho" w:hAnsi="Calibri Light"/>
          <w:lang w:val="cs-CZ"/>
        </w:rPr>
        <w:t xml:space="preserve"> v projektu podle vlastn</w:t>
      </w:r>
      <w:r w:rsidRPr="00611D5B">
        <w:rPr>
          <w:rFonts w:ascii="Calibri Light" w:eastAsia="Helvetica" w:hAnsi="Calibri Light" w:cs="Helvetica"/>
          <w:lang w:val="cs-CZ"/>
        </w:rPr>
        <w:t>ího rozhodnutí</w:t>
      </w:r>
      <w:r>
        <w:rPr>
          <w:rFonts w:ascii="Calibri Light" w:eastAsia="Helvetica" w:hAnsi="Calibri Light" w:cs="Helvetica"/>
          <w:lang w:val="cs-CZ"/>
        </w:rPr>
        <w:t>, pokud nejsou obsazeny z rozhodnutí ministra zdravotnictví.</w:t>
      </w:r>
    </w:p>
    <w:p w14:paraId="2F779BAE" w14:textId="77777777" w:rsidR="004B3567" w:rsidRPr="003215FE" w:rsidRDefault="004B3567" w:rsidP="00FD13AB">
      <w:pPr>
        <w:pStyle w:val="Nadpis2"/>
        <w:numPr>
          <w:ilvl w:val="1"/>
          <w:numId w:val="13"/>
        </w:numPr>
        <w:rPr>
          <w:rFonts w:eastAsia="MS Mincho"/>
        </w:rPr>
      </w:pPr>
      <w:bookmarkStart w:id="17" w:name="_Toc444076554"/>
      <w:r>
        <w:rPr>
          <w:rFonts w:eastAsia="MS Mincho"/>
        </w:rPr>
        <w:t>Koordinátor tvorby strategie</w:t>
      </w:r>
      <w:bookmarkEnd w:id="17"/>
    </w:p>
    <w:p w14:paraId="1A9C3229" w14:textId="77777777" w:rsidR="004B3567" w:rsidRPr="00611D5B" w:rsidRDefault="004B3567" w:rsidP="004B3567">
      <w:pPr>
        <w:pStyle w:val="Odstavecseseznamem"/>
        <w:numPr>
          <w:ilvl w:val="0"/>
          <w:numId w:val="9"/>
        </w:numPr>
        <w:spacing w:before="120" w:after="120"/>
        <w:jc w:val="both"/>
        <w:rPr>
          <w:rFonts w:ascii="Calibri Light" w:eastAsia="MS Mincho" w:hAnsi="Calibri Light"/>
          <w:lang w:val="cs-CZ"/>
        </w:rPr>
      </w:pPr>
      <w:r w:rsidRPr="003215FE">
        <w:rPr>
          <w:rFonts w:ascii="Calibri Light" w:eastAsia="MS Mincho" w:hAnsi="Calibri Light"/>
          <w:b/>
          <w:lang w:val="cs-CZ"/>
        </w:rPr>
        <w:t>jmenuje a odvolává</w:t>
      </w:r>
      <w:r w:rsidRPr="003215FE">
        <w:rPr>
          <w:rFonts w:ascii="Calibri Light" w:eastAsia="MS Mincho" w:hAnsi="Calibri Light"/>
          <w:lang w:val="cs-CZ"/>
        </w:rPr>
        <w:t xml:space="preserve"> </w:t>
      </w:r>
      <w:r>
        <w:rPr>
          <w:rFonts w:ascii="Calibri Light" w:eastAsia="MS Mincho" w:hAnsi="Calibri Light"/>
          <w:lang w:val="cs-CZ"/>
        </w:rPr>
        <w:t>Manažera publicity a komunikace</w:t>
      </w:r>
      <w:r>
        <w:rPr>
          <w:rFonts w:ascii="Calibri Light" w:eastAsia="Helvetica" w:hAnsi="Calibri Light" w:cs="Helvetica"/>
          <w:lang w:val="cs-CZ"/>
        </w:rPr>
        <w:t>,</w:t>
      </w:r>
    </w:p>
    <w:p w14:paraId="753D2176" w14:textId="77777777" w:rsidR="004B3567" w:rsidRDefault="004B3567" w:rsidP="004B3567">
      <w:pPr>
        <w:pStyle w:val="Odstavecseseznamem"/>
        <w:numPr>
          <w:ilvl w:val="0"/>
          <w:numId w:val="9"/>
        </w:numPr>
        <w:spacing w:before="120" w:after="120"/>
        <w:jc w:val="both"/>
        <w:rPr>
          <w:rFonts w:ascii="Calibri Light" w:eastAsia="MS Mincho" w:hAnsi="Calibri Light"/>
          <w:lang w:val="cs-CZ"/>
        </w:rPr>
      </w:pPr>
      <w:r w:rsidRPr="003215FE">
        <w:rPr>
          <w:rFonts w:ascii="Calibri Light" w:eastAsia="MS Mincho" w:hAnsi="Calibri Light"/>
          <w:b/>
          <w:lang w:val="cs-CZ"/>
        </w:rPr>
        <w:t>stanovuje slo</w:t>
      </w:r>
      <w:r w:rsidRPr="003215FE">
        <w:rPr>
          <w:rFonts w:ascii="Calibri Light" w:eastAsia="Helvetica" w:hAnsi="Calibri Light" w:cs="Helvetica"/>
          <w:b/>
          <w:lang w:val="cs-CZ"/>
        </w:rPr>
        <w:t>žení</w:t>
      </w:r>
      <w:r w:rsidRPr="00611D5B">
        <w:rPr>
          <w:rFonts w:ascii="Calibri Light" w:eastAsia="Helvetica" w:hAnsi="Calibri Light" w:cs="Helvetica"/>
          <w:lang w:val="cs-CZ"/>
        </w:rPr>
        <w:t xml:space="preserve"> </w:t>
      </w:r>
      <w:r>
        <w:rPr>
          <w:rFonts w:ascii="Calibri Light" w:eastAsia="Helvetica" w:hAnsi="Calibri Light" w:cs="Helvetica"/>
          <w:lang w:val="cs-CZ"/>
        </w:rPr>
        <w:t>Interního týmu pro tvorbu strategie</w:t>
      </w:r>
      <w:r w:rsidRPr="00611D5B">
        <w:rPr>
          <w:rFonts w:ascii="Calibri Light" w:eastAsia="MS Mincho" w:hAnsi="Calibri Light"/>
          <w:lang w:val="cs-CZ"/>
        </w:rPr>
        <w:t>,</w:t>
      </w:r>
    </w:p>
    <w:p w14:paraId="4539B283" w14:textId="1D348414" w:rsidR="004B3567" w:rsidRPr="00611D5B" w:rsidRDefault="004B3567" w:rsidP="004B3567">
      <w:pPr>
        <w:pStyle w:val="Odstavecseseznamem"/>
        <w:numPr>
          <w:ilvl w:val="0"/>
          <w:numId w:val="9"/>
        </w:numPr>
        <w:spacing w:before="120" w:after="120"/>
        <w:jc w:val="both"/>
        <w:rPr>
          <w:rFonts w:ascii="Calibri Light" w:eastAsia="MS Mincho" w:hAnsi="Calibri Light"/>
          <w:lang w:val="cs-CZ"/>
        </w:rPr>
      </w:pPr>
      <w:r w:rsidRPr="003215FE">
        <w:rPr>
          <w:rFonts w:ascii="Calibri Light" w:eastAsia="MS Mincho" w:hAnsi="Calibri Light"/>
          <w:b/>
          <w:lang w:val="cs-CZ"/>
        </w:rPr>
        <w:t>jmenuje a odvolává</w:t>
      </w:r>
      <w:r w:rsidRPr="003215FE">
        <w:rPr>
          <w:rFonts w:ascii="Calibri Light" w:eastAsia="MS Mincho" w:hAnsi="Calibri Light"/>
          <w:lang w:val="cs-CZ"/>
        </w:rPr>
        <w:t xml:space="preserve"> členy</w:t>
      </w:r>
      <w:r w:rsidRPr="003215FE">
        <w:rPr>
          <w:rFonts w:ascii="Calibri Light" w:eastAsia="Helvetica" w:hAnsi="Calibri Light" w:cs="Helvetica"/>
          <w:lang w:val="cs-CZ"/>
        </w:rPr>
        <w:t xml:space="preserve"> Interního</w:t>
      </w:r>
      <w:r>
        <w:rPr>
          <w:rFonts w:ascii="Calibri Light" w:eastAsia="Helvetica" w:hAnsi="Calibri Light" w:cs="Helvetica"/>
          <w:lang w:val="cs-CZ"/>
        </w:rPr>
        <w:t xml:space="preserve"> týmu pro tvorbu strategie a </w:t>
      </w:r>
      <w:r w:rsidR="00773832">
        <w:rPr>
          <w:rFonts w:ascii="Calibri Light" w:eastAsia="Helvetica" w:hAnsi="Calibri Light" w:cs="Helvetica"/>
          <w:lang w:val="cs-CZ"/>
        </w:rPr>
        <w:t xml:space="preserve">Podpůrného pracovního </w:t>
      </w:r>
      <w:r>
        <w:rPr>
          <w:rFonts w:ascii="Calibri Light" w:eastAsia="Helvetica" w:hAnsi="Calibri Light" w:cs="Helvetica"/>
          <w:lang w:val="cs-CZ"/>
        </w:rPr>
        <w:t>týmu pro tvorbu strategie,</w:t>
      </w:r>
    </w:p>
    <w:p w14:paraId="5182352A" w14:textId="77777777" w:rsidR="004B3567" w:rsidRDefault="004B3567" w:rsidP="004B3567">
      <w:pPr>
        <w:pStyle w:val="Odstavecseseznamem"/>
        <w:numPr>
          <w:ilvl w:val="0"/>
          <w:numId w:val="9"/>
        </w:numPr>
        <w:spacing w:before="120" w:after="120"/>
        <w:jc w:val="both"/>
        <w:rPr>
          <w:rFonts w:ascii="Calibri Light" w:eastAsia="MS Mincho" w:hAnsi="Calibri Light"/>
          <w:lang w:val="cs-CZ"/>
        </w:rPr>
      </w:pPr>
      <w:r w:rsidRPr="003215FE">
        <w:rPr>
          <w:rFonts w:ascii="Calibri Light" w:eastAsia="MS Mincho" w:hAnsi="Calibri Light"/>
          <w:b/>
          <w:lang w:val="cs-CZ"/>
        </w:rPr>
        <w:t>stanovuje slo</w:t>
      </w:r>
      <w:r w:rsidRPr="003215FE">
        <w:rPr>
          <w:rFonts w:ascii="Calibri Light" w:eastAsia="Helvetica" w:hAnsi="Calibri Light" w:cs="Helvetica"/>
          <w:b/>
          <w:lang w:val="cs-CZ"/>
        </w:rPr>
        <w:t>žení</w:t>
      </w:r>
      <w:r w:rsidRPr="00611D5B">
        <w:rPr>
          <w:rFonts w:ascii="Calibri Light" w:eastAsia="Helvetica" w:hAnsi="Calibri Light" w:cs="Helvetica"/>
          <w:lang w:val="cs-CZ"/>
        </w:rPr>
        <w:t xml:space="preserve"> </w:t>
      </w:r>
      <w:r>
        <w:rPr>
          <w:rFonts w:ascii="Calibri Light" w:eastAsia="Helvetica" w:hAnsi="Calibri Light" w:cs="Helvetica"/>
          <w:lang w:val="cs-CZ"/>
        </w:rPr>
        <w:t>Týmu pro tvorbu strategie</w:t>
      </w:r>
      <w:r w:rsidRPr="003215FE">
        <w:rPr>
          <w:rFonts w:ascii="Calibri Light" w:eastAsia="Helvetica" w:hAnsi="Calibri Light" w:cs="Helvetica"/>
          <w:lang w:val="cs-CZ"/>
        </w:rPr>
        <w:t xml:space="preserve"> prostřednictvím </w:t>
      </w:r>
      <w:r w:rsidRPr="003215FE">
        <w:rPr>
          <w:rFonts w:ascii="Calibri Light" w:eastAsia="MS Mincho" w:hAnsi="Calibri Light"/>
          <w:lang w:val="cs-CZ"/>
        </w:rPr>
        <w:t xml:space="preserve">Statutu </w:t>
      </w:r>
      <w:r>
        <w:rPr>
          <w:rFonts w:ascii="Calibri Light" w:eastAsia="Helvetica" w:hAnsi="Calibri Light" w:cs="Helvetica"/>
          <w:lang w:val="cs-CZ"/>
        </w:rPr>
        <w:t>Týmu pro tvorbu strategie</w:t>
      </w:r>
      <w:r w:rsidRPr="003215FE">
        <w:rPr>
          <w:rFonts w:ascii="Calibri Light" w:eastAsia="MS Mincho" w:hAnsi="Calibri Light"/>
          <w:lang w:val="cs-CZ"/>
        </w:rPr>
        <w:t>,</w:t>
      </w:r>
    </w:p>
    <w:p w14:paraId="0B3E637A" w14:textId="77777777" w:rsidR="004B3567" w:rsidRDefault="004B3567" w:rsidP="004B3567">
      <w:pPr>
        <w:pStyle w:val="Odstavecseseznamem"/>
        <w:numPr>
          <w:ilvl w:val="0"/>
          <w:numId w:val="9"/>
        </w:numPr>
        <w:spacing w:before="120" w:after="120"/>
        <w:jc w:val="both"/>
        <w:rPr>
          <w:rFonts w:ascii="Calibri Light" w:eastAsia="MS Mincho" w:hAnsi="Calibri Light"/>
          <w:lang w:val="cs-CZ"/>
        </w:rPr>
      </w:pPr>
      <w:r w:rsidRPr="003215FE">
        <w:rPr>
          <w:rFonts w:ascii="Calibri Light" w:eastAsia="MS Mincho" w:hAnsi="Calibri Light"/>
          <w:b/>
          <w:lang w:val="cs-CZ"/>
        </w:rPr>
        <w:t>schvaluje</w:t>
      </w:r>
      <w:r>
        <w:rPr>
          <w:rFonts w:ascii="Calibri Light" w:eastAsia="MS Mincho" w:hAnsi="Calibri Light"/>
          <w:lang w:val="cs-CZ"/>
        </w:rPr>
        <w:t xml:space="preserve"> Statut</w:t>
      </w:r>
      <w:r w:rsidRPr="00611D5B">
        <w:rPr>
          <w:rFonts w:ascii="Calibri Light" w:eastAsia="MS Mincho" w:hAnsi="Calibri Light"/>
          <w:lang w:val="cs-CZ"/>
        </w:rPr>
        <w:t xml:space="preserve"> </w:t>
      </w:r>
      <w:r>
        <w:rPr>
          <w:rFonts w:ascii="Calibri Light" w:eastAsia="MS Mincho" w:hAnsi="Calibri Light"/>
          <w:lang w:val="cs-CZ"/>
        </w:rPr>
        <w:t>a Jednací řád Týmu pro tvorbu strategie,</w:t>
      </w:r>
    </w:p>
    <w:p w14:paraId="737B0347" w14:textId="77777777" w:rsidR="004B3567" w:rsidRPr="003215FE" w:rsidRDefault="004B3567" w:rsidP="004B3567">
      <w:pPr>
        <w:pStyle w:val="Odstavecseseznamem"/>
        <w:numPr>
          <w:ilvl w:val="0"/>
          <w:numId w:val="9"/>
        </w:numPr>
        <w:spacing w:before="120" w:after="120"/>
        <w:jc w:val="both"/>
        <w:rPr>
          <w:rFonts w:ascii="Calibri Light" w:eastAsia="MS Mincho" w:hAnsi="Calibri Light"/>
          <w:lang w:val="cs-CZ"/>
        </w:rPr>
      </w:pPr>
      <w:r w:rsidRPr="003215FE">
        <w:rPr>
          <w:rFonts w:ascii="Calibri Light" w:eastAsia="MS Mincho" w:hAnsi="Calibri Light"/>
          <w:b/>
          <w:lang w:val="cs-CZ"/>
        </w:rPr>
        <w:t>jmenuje a odvolává</w:t>
      </w:r>
      <w:r w:rsidRPr="003215FE">
        <w:rPr>
          <w:rFonts w:ascii="Calibri Light" w:eastAsia="MS Mincho" w:hAnsi="Calibri Light"/>
          <w:lang w:val="cs-CZ"/>
        </w:rPr>
        <w:t xml:space="preserve"> členy</w:t>
      </w:r>
      <w:r w:rsidRPr="003215FE">
        <w:rPr>
          <w:rFonts w:ascii="Calibri Light" w:eastAsia="Helvetica" w:hAnsi="Calibri Light" w:cs="Helvetica"/>
          <w:lang w:val="cs-CZ"/>
        </w:rPr>
        <w:t xml:space="preserve"> </w:t>
      </w:r>
      <w:r>
        <w:rPr>
          <w:rFonts w:ascii="Calibri Light" w:eastAsia="Helvetica" w:hAnsi="Calibri Light" w:cs="Helvetica"/>
          <w:lang w:val="cs-CZ"/>
        </w:rPr>
        <w:t>Týmu pro tvorbu strategie,</w:t>
      </w:r>
    </w:p>
    <w:p w14:paraId="5139B154" w14:textId="77777777" w:rsidR="004B3567" w:rsidRPr="001A4C17" w:rsidRDefault="004B3567" w:rsidP="004B3567">
      <w:pPr>
        <w:pStyle w:val="Odstavecseseznamem"/>
        <w:numPr>
          <w:ilvl w:val="0"/>
          <w:numId w:val="9"/>
        </w:numPr>
        <w:spacing w:before="120" w:after="120"/>
        <w:jc w:val="both"/>
        <w:rPr>
          <w:rFonts w:ascii="Calibri Light" w:eastAsia="Helvetica" w:hAnsi="Calibri Light" w:cs="Helvetica"/>
          <w:lang w:val="cs-CZ"/>
        </w:rPr>
      </w:pPr>
      <w:r w:rsidRPr="003215FE">
        <w:rPr>
          <w:rFonts w:ascii="Calibri Light" w:eastAsia="Helvetica" w:hAnsi="Calibri Light" w:cs="Helvetica"/>
          <w:b/>
          <w:lang w:val="cs-CZ"/>
        </w:rPr>
        <w:t>ustavuje a ruší</w:t>
      </w:r>
      <w:r>
        <w:rPr>
          <w:rFonts w:ascii="Calibri Light" w:eastAsia="Helvetica" w:hAnsi="Calibri Light" w:cs="Helvetica"/>
          <w:lang w:val="cs-CZ"/>
        </w:rPr>
        <w:t xml:space="preserve"> pracovní skupiny, </w:t>
      </w:r>
      <w:r w:rsidRPr="00E33D1C">
        <w:rPr>
          <w:rFonts w:ascii="Calibri Light" w:eastAsia="Helvetica" w:hAnsi="Calibri Light" w:cs="Helvetica"/>
          <w:b/>
          <w:lang w:val="cs-CZ"/>
        </w:rPr>
        <w:t>stanovuje jejich složení, jmenuje a odvolává</w:t>
      </w:r>
      <w:r>
        <w:rPr>
          <w:rFonts w:ascii="Calibri Light" w:eastAsia="Helvetica" w:hAnsi="Calibri Light" w:cs="Helvetica"/>
          <w:lang w:val="cs-CZ"/>
        </w:rPr>
        <w:t xml:space="preserve"> jejich členy.</w:t>
      </w:r>
    </w:p>
    <w:p w14:paraId="06C48DF6" w14:textId="77777777" w:rsidR="00DD5251" w:rsidRPr="00DD5251" w:rsidRDefault="00B926D2" w:rsidP="00FD13AB">
      <w:pPr>
        <w:pStyle w:val="Nadpis1"/>
        <w:numPr>
          <w:ilvl w:val="0"/>
          <w:numId w:val="13"/>
        </w:numPr>
        <w:rPr>
          <w:rFonts w:eastAsia="MS Gothic"/>
          <w:lang w:eastAsia="en-US"/>
        </w:rPr>
      </w:pPr>
      <w:bookmarkStart w:id="18" w:name="_Toc444076555"/>
      <w:r>
        <w:rPr>
          <w:rFonts w:eastAsia="MS Gothic"/>
          <w:lang w:eastAsia="en-US"/>
        </w:rPr>
        <w:t>Obsazení rolí</w:t>
      </w:r>
      <w:bookmarkEnd w:id="18"/>
    </w:p>
    <w:p w14:paraId="3D86C652" w14:textId="7CB5E3F3" w:rsidR="00A41D5C" w:rsidRDefault="00B019EE" w:rsidP="00DD5251">
      <w:pPr>
        <w:spacing w:before="120" w:after="120"/>
        <w:jc w:val="both"/>
        <w:rPr>
          <w:rFonts w:eastAsia="MS Mincho"/>
          <w:lang w:eastAsia="en-US"/>
        </w:rPr>
      </w:pPr>
      <w:r>
        <w:rPr>
          <w:rFonts w:eastAsia="MS Mincho"/>
          <w:lang w:eastAsia="en-US"/>
        </w:rPr>
        <w:t>Způsob o</w:t>
      </w:r>
      <w:r w:rsidR="00A41D5C" w:rsidRPr="00A41D5C">
        <w:rPr>
          <w:rFonts w:eastAsia="MS Mincho"/>
          <w:lang w:eastAsia="en-US"/>
        </w:rPr>
        <w:t>bsazení a role v projektu vycházejí z Metodiky přípravy</w:t>
      </w:r>
      <w:r>
        <w:rPr>
          <w:rFonts w:eastAsia="MS Mincho"/>
          <w:lang w:eastAsia="en-US"/>
        </w:rPr>
        <w:t xml:space="preserve"> veřejných strategií. Zadavatel strategie</w:t>
      </w:r>
      <w:r w:rsidR="00A41D5C" w:rsidRPr="00A41D5C">
        <w:rPr>
          <w:rFonts w:eastAsia="MS Mincho"/>
          <w:lang w:eastAsia="en-US"/>
        </w:rPr>
        <w:t xml:space="preserve"> </w:t>
      </w:r>
      <w:r w:rsidR="009A2A0A" w:rsidRPr="00A41D5C">
        <w:rPr>
          <w:rFonts w:eastAsia="MS Mincho"/>
          <w:lang w:eastAsia="en-US"/>
        </w:rPr>
        <w:t xml:space="preserve">Ministerstvo zdravotnictví ČR </w:t>
      </w:r>
      <w:r w:rsidR="00A41D5C" w:rsidRPr="00A41D5C">
        <w:rPr>
          <w:rFonts w:eastAsia="MS Mincho"/>
          <w:lang w:eastAsia="en-US"/>
        </w:rPr>
        <w:t>řídí tvorbu strategie prostřednictvím uvedené organizační struktury.</w:t>
      </w:r>
      <w:r w:rsidR="009A2A0A">
        <w:rPr>
          <w:rFonts w:eastAsia="MS Mincho"/>
          <w:lang w:eastAsia="en-US"/>
        </w:rPr>
        <w:t xml:space="preserve"> </w:t>
      </w:r>
    </w:p>
    <w:p w14:paraId="333D5941" w14:textId="4E6DA86C" w:rsidR="005046CE" w:rsidRDefault="009A2A0A" w:rsidP="009A2A0A">
      <w:pPr>
        <w:spacing w:before="120" w:after="120"/>
        <w:jc w:val="both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Roli Gestora </w:t>
      </w:r>
      <w:r w:rsidR="00A67E41">
        <w:rPr>
          <w:rFonts w:eastAsia="MS Mincho"/>
          <w:lang w:eastAsia="en-US"/>
        </w:rPr>
        <w:t>tvorby</w:t>
      </w:r>
      <w:r w:rsidR="00A41D5C" w:rsidRPr="00A41D5C">
        <w:rPr>
          <w:rFonts w:eastAsia="MS Mincho"/>
          <w:lang w:eastAsia="en-US"/>
        </w:rPr>
        <w:t xml:space="preserve"> Národní strategie elektronického zdravotnictví a zároveň předsed</w:t>
      </w:r>
      <w:r>
        <w:rPr>
          <w:rFonts w:eastAsia="MS Mincho"/>
          <w:lang w:eastAsia="en-US"/>
        </w:rPr>
        <w:t>kyně</w:t>
      </w:r>
      <w:r w:rsidR="00A41D5C" w:rsidRPr="00A41D5C">
        <w:rPr>
          <w:rFonts w:eastAsia="MS Mincho"/>
          <w:lang w:eastAsia="en-US"/>
        </w:rPr>
        <w:t xml:space="preserve"> Řídícího výboru </w:t>
      </w:r>
      <w:r w:rsidR="00A67E41">
        <w:rPr>
          <w:rFonts w:eastAsia="MS Mincho"/>
          <w:lang w:eastAsia="en-US"/>
        </w:rPr>
        <w:t xml:space="preserve">pro tvorbu </w:t>
      </w:r>
      <w:r w:rsidR="00A41D5C" w:rsidRPr="00A41D5C">
        <w:rPr>
          <w:rFonts w:eastAsia="MS Mincho"/>
          <w:lang w:eastAsia="en-US"/>
        </w:rPr>
        <w:t xml:space="preserve">Národní strategie elektronického zdravotnictví </w:t>
      </w:r>
      <w:r w:rsidR="00E43334">
        <w:rPr>
          <w:rFonts w:eastAsia="MS Mincho"/>
          <w:lang w:eastAsia="en-US"/>
        </w:rPr>
        <w:t>(</w:t>
      </w:r>
      <w:proofErr w:type="spellStart"/>
      <w:r w:rsidR="00E43334">
        <w:rPr>
          <w:rFonts w:eastAsia="MS Mincho"/>
          <w:lang w:eastAsia="en-US"/>
        </w:rPr>
        <w:t>NSeZ</w:t>
      </w:r>
      <w:proofErr w:type="spellEnd"/>
      <w:r w:rsidR="00E43334">
        <w:rPr>
          <w:rFonts w:eastAsia="MS Mincho"/>
          <w:lang w:eastAsia="en-US"/>
        </w:rPr>
        <w:t xml:space="preserve">) </w:t>
      </w:r>
      <w:r>
        <w:rPr>
          <w:rFonts w:eastAsia="MS Mincho"/>
          <w:lang w:eastAsia="en-US"/>
        </w:rPr>
        <w:t>zastává ná</w:t>
      </w:r>
      <w:r w:rsidR="00A41D5C" w:rsidRPr="00A41D5C">
        <w:rPr>
          <w:rFonts w:eastAsia="MS Mincho"/>
          <w:lang w:eastAsia="en-US"/>
        </w:rPr>
        <w:t>měst</w:t>
      </w:r>
      <w:r w:rsidR="00D130AA">
        <w:rPr>
          <w:rFonts w:eastAsia="MS Mincho"/>
          <w:lang w:eastAsia="en-US"/>
        </w:rPr>
        <w:t>kyně</w:t>
      </w:r>
      <w:r w:rsidR="00A41D5C" w:rsidRPr="00A41D5C">
        <w:rPr>
          <w:rFonts w:eastAsia="MS Mincho"/>
          <w:lang w:eastAsia="en-US"/>
        </w:rPr>
        <w:t xml:space="preserve"> pro </w:t>
      </w:r>
      <w:r w:rsidR="00D130AA">
        <w:rPr>
          <w:rFonts w:eastAsia="MS Mincho"/>
          <w:lang w:eastAsia="en-US"/>
        </w:rPr>
        <w:t>strategie</w:t>
      </w:r>
      <w:r w:rsidR="00A41D5C" w:rsidRPr="00A41D5C">
        <w:rPr>
          <w:rFonts w:eastAsia="MS Mincho"/>
          <w:lang w:eastAsia="en-US"/>
        </w:rPr>
        <w:t xml:space="preserve"> M</w:t>
      </w:r>
      <w:r w:rsidR="00D130AA">
        <w:rPr>
          <w:rFonts w:eastAsia="MS Mincho"/>
          <w:lang w:eastAsia="en-US"/>
        </w:rPr>
        <w:t xml:space="preserve">gr. Lenka </w:t>
      </w:r>
      <w:r w:rsidR="00CB1D69">
        <w:rPr>
          <w:rFonts w:eastAsia="MS Mincho"/>
          <w:lang w:eastAsia="en-US"/>
        </w:rPr>
        <w:t xml:space="preserve">Ptáčková </w:t>
      </w:r>
      <w:r w:rsidR="00D130AA">
        <w:rPr>
          <w:rFonts w:eastAsia="MS Mincho"/>
          <w:lang w:eastAsia="en-US"/>
        </w:rPr>
        <w:t>Melicharová</w:t>
      </w:r>
      <w:r>
        <w:rPr>
          <w:rFonts w:eastAsia="MS Mincho"/>
          <w:lang w:eastAsia="en-US"/>
        </w:rPr>
        <w:t>, MBA.</w:t>
      </w:r>
    </w:p>
    <w:p w14:paraId="70C96BF3" w14:textId="3B72CEB2" w:rsidR="009A2A0A" w:rsidRDefault="009A2A0A" w:rsidP="009A2A0A">
      <w:pPr>
        <w:spacing w:before="120" w:after="120"/>
        <w:jc w:val="both"/>
        <w:rPr>
          <w:rFonts w:eastAsia="MS Mincho"/>
          <w:lang w:eastAsia="en-US"/>
        </w:rPr>
      </w:pPr>
      <w:r>
        <w:rPr>
          <w:rFonts w:eastAsia="MS Mincho"/>
          <w:lang w:eastAsia="en-US"/>
        </w:rPr>
        <w:t>Roli Koordinátora tvorby strategie</w:t>
      </w:r>
      <w:r w:rsidRPr="00A41D5C">
        <w:rPr>
          <w:rFonts w:eastAsia="MS Mincho"/>
          <w:lang w:eastAsia="en-US"/>
        </w:rPr>
        <w:t xml:space="preserve"> a zároveň ve</w:t>
      </w:r>
      <w:r>
        <w:rPr>
          <w:rFonts w:eastAsia="MS Mincho"/>
          <w:lang w:eastAsia="en-US"/>
        </w:rPr>
        <w:t>doucím Týmu pro tvorbu</w:t>
      </w:r>
      <w:r w:rsidRPr="00A41D5C">
        <w:rPr>
          <w:rFonts w:eastAsia="MS Mincho"/>
          <w:lang w:eastAsia="en-US"/>
        </w:rPr>
        <w:t xml:space="preserve"> Národní strategie elektronického zdravotnictví </w:t>
      </w:r>
      <w:r>
        <w:rPr>
          <w:rFonts w:eastAsia="MS Mincho"/>
          <w:lang w:eastAsia="en-US"/>
        </w:rPr>
        <w:t xml:space="preserve">vykonává </w:t>
      </w:r>
      <w:r w:rsidRPr="00A41D5C">
        <w:rPr>
          <w:rFonts w:eastAsia="MS Mincho"/>
          <w:lang w:eastAsia="en-US"/>
        </w:rPr>
        <w:t xml:space="preserve">vedoucí oddělení </w:t>
      </w:r>
      <w:r>
        <w:rPr>
          <w:rFonts w:eastAsia="MS Mincho"/>
          <w:lang w:eastAsia="en-US"/>
        </w:rPr>
        <w:t xml:space="preserve">kybernetické bezpečnosti a </w:t>
      </w:r>
      <w:r w:rsidR="005046CE">
        <w:rPr>
          <w:rFonts w:eastAsia="MS Mincho"/>
          <w:lang w:eastAsia="en-US"/>
        </w:rPr>
        <w:t>e</w:t>
      </w:r>
      <w:r>
        <w:rPr>
          <w:rFonts w:eastAsia="MS Mincho"/>
          <w:lang w:eastAsia="en-US"/>
        </w:rPr>
        <w:t>lektronizace agend odboru informatiky</w:t>
      </w:r>
      <w:r w:rsidRPr="00A41D5C">
        <w:rPr>
          <w:rFonts w:eastAsia="MS Mincho"/>
          <w:lang w:eastAsia="en-US"/>
        </w:rPr>
        <w:t xml:space="preserve"> Ministerstva</w:t>
      </w:r>
      <w:r>
        <w:rPr>
          <w:rFonts w:eastAsia="MS Mincho"/>
          <w:lang w:eastAsia="en-US"/>
        </w:rPr>
        <w:t xml:space="preserve"> zdravotnictví ČR </w:t>
      </w:r>
      <w:r w:rsidRPr="00A41D5C">
        <w:rPr>
          <w:rFonts w:eastAsia="MS Mincho"/>
          <w:lang w:eastAsia="en-US"/>
        </w:rPr>
        <w:t xml:space="preserve">Ing. </w:t>
      </w:r>
      <w:r>
        <w:rPr>
          <w:rFonts w:eastAsia="MS Mincho"/>
          <w:lang w:eastAsia="en-US"/>
        </w:rPr>
        <w:t>Jiří Borej</w:t>
      </w:r>
      <w:r w:rsidRPr="00A41D5C">
        <w:rPr>
          <w:rFonts w:eastAsia="MS Mincho"/>
          <w:lang w:eastAsia="en-US"/>
        </w:rPr>
        <w:t>.</w:t>
      </w:r>
    </w:p>
    <w:p w14:paraId="75AE08A6" w14:textId="3ABBE694" w:rsidR="005046CE" w:rsidRDefault="005046CE" w:rsidP="005046CE">
      <w:pPr>
        <w:spacing w:before="120" w:after="120"/>
        <w:jc w:val="both"/>
        <w:rPr>
          <w:rFonts w:eastAsia="MS Mincho"/>
          <w:lang w:eastAsia="en-US"/>
        </w:rPr>
      </w:pPr>
      <w:r>
        <w:rPr>
          <w:rFonts w:eastAsia="MS Mincho"/>
          <w:lang w:eastAsia="en-US"/>
        </w:rPr>
        <w:t>Do funkce manažera komunikace a publicity byl jmenován Koordinátorem MUDr. Pavel Vepřek ze Sekce strategií Ministerstva zdravotnictví.</w:t>
      </w:r>
    </w:p>
    <w:p w14:paraId="47DE191C" w14:textId="77777777" w:rsidR="00A41D5C" w:rsidRPr="00A41D5C" w:rsidRDefault="00BB32A3" w:rsidP="00D130AA">
      <w:pPr>
        <w:pStyle w:val="Nadpis4"/>
        <w:rPr>
          <w:rFonts w:eastAsia="MS Mincho"/>
          <w:lang w:eastAsia="en-US"/>
        </w:rPr>
      </w:pPr>
      <w:r>
        <w:rPr>
          <w:rFonts w:eastAsia="MS Mincho"/>
          <w:lang w:eastAsia="en-US"/>
        </w:rPr>
        <w:t>Seznam členů Ř</w:t>
      </w:r>
      <w:r w:rsidR="00A41D5C">
        <w:rPr>
          <w:rFonts w:eastAsia="MS Mincho"/>
          <w:lang w:eastAsia="en-US"/>
        </w:rPr>
        <w:t>ídícího výboru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3"/>
        <w:gridCol w:w="4464"/>
      </w:tblGrid>
      <w:tr w:rsidR="00A41D5C" w:rsidRPr="00FD1B9A" w14:paraId="048FA542" w14:textId="77777777" w:rsidTr="00DE3A89">
        <w:trPr>
          <w:trHeight w:val="30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E761EFD" w14:textId="77777777" w:rsidR="00A41D5C" w:rsidRPr="004A67B0" w:rsidRDefault="00A41D5C" w:rsidP="003C1CD4">
            <w:pPr>
              <w:spacing w:before="240"/>
              <w:rPr>
                <w:b/>
                <w:sz w:val="20"/>
              </w:rPr>
            </w:pPr>
            <w:r w:rsidRPr="004A67B0">
              <w:rPr>
                <w:b/>
                <w:sz w:val="20"/>
              </w:rPr>
              <w:t>SEZNAM ČLENŮ ŘÍDÍCÍHO VÝBORU</w:t>
            </w:r>
          </w:p>
        </w:tc>
      </w:tr>
      <w:tr w:rsidR="00DE3A89" w:rsidRPr="00B43842" w14:paraId="4CF6C02F" w14:textId="77777777" w:rsidTr="00DE3A89">
        <w:trPr>
          <w:trHeight w:val="543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5C3842F" w14:textId="77777777" w:rsidR="00A41D5C" w:rsidRPr="00B43842" w:rsidRDefault="00A41D5C" w:rsidP="003C1CD4">
            <w:pPr>
              <w:rPr>
                <w:sz w:val="20"/>
              </w:rPr>
            </w:pPr>
            <w:r w:rsidRPr="00B43842">
              <w:rPr>
                <w:sz w:val="20"/>
              </w:rPr>
              <w:t>Instituce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B2C330" w14:textId="77777777" w:rsidR="00A41D5C" w:rsidRPr="00B43842" w:rsidRDefault="00A41D5C" w:rsidP="00A41D5C">
            <w:pPr>
              <w:rPr>
                <w:sz w:val="20"/>
              </w:rPr>
            </w:pPr>
            <w:r>
              <w:rPr>
                <w:sz w:val="20"/>
              </w:rPr>
              <w:t>Nominovaný člen řídícího výboru s hlasovacím právem</w:t>
            </w:r>
          </w:p>
        </w:tc>
      </w:tr>
      <w:tr w:rsidR="00DE3A89" w:rsidRPr="00B43842" w14:paraId="2FA992BB" w14:textId="77777777" w:rsidTr="00DE3A89">
        <w:trPr>
          <w:trHeight w:val="300"/>
        </w:trPr>
        <w:tc>
          <w:tcPr>
            <w:tcW w:w="462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137AA4F" w14:textId="77777777" w:rsidR="00A41D5C" w:rsidRPr="00B43842" w:rsidRDefault="00A41D5C" w:rsidP="003C1CD4">
            <w:pPr>
              <w:rPr>
                <w:sz w:val="20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6D5E" w14:textId="77777777" w:rsidR="00A41D5C" w:rsidRPr="00B43842" w:rsidRDefault="00A41D5C" w:rsidP="003C1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Mgr. Lenka Melicharová Ptáčková, MBA</w:t>
            </w:r>
          </w:p>
        </w:tc>
      </w:tr>
      <w:tr w:rsidR="0049332E" w:rsidRPr="00B43842" w14:paraId="28CA4AE7" w14:textId="77777777" w:rsidTr="00DE3A89">
        <w:trPr>
          <w:trHeight w:val="300"/>
        </w:trPr>
        <w:tc>
          <w:tcPr>
            <w:tcW w:w="46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76ED2C6" w14:textId="77777777" w:rsidR="0049332E" w:rsidRPr="00B43842" w:rsidRDefault="0049332E" w:rsidP="003C1CD4">
            <w:pPr>
              <w:rPr>
                <w:sz w:val="20"/>
              </w:rPr>
            </w:pPr>
            <w:r w:rsidRPr="00B43842">
              <w:rPr>
                <w:sz w:val="20"/>
              </w:rPr>
              <w:t>MZČR 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AA4F" w14:textId="77777777" w:rsidR="0049332E" w:rsidRPr="00B43842" w:rsidRDefault="0049332E" w:rsidP="003C1CD4">
            <w:pPr>
              <w:jc w:val="center"/>
              <w:rPr>
                <w:sz w:val="20"/>
              </w:rPr>
            </w:pPr>
            <w:r w:rsidRPr="00B43842">
              <w:rPr>
                <w:sz w:val="20"/>
              </w:rPr>
              <w:t>MUDr. Tom Philipp, Ph.D., MBA</w:t>
            </w:r>
          </w:p>
        </w:tc>
      </w:tr>
      <w:tr w:rsidR="0049332E" w:rsidRPr="00B43842" w14:paraId="5AA98D08" w14:textId="77777777" w:rsidTr="001F7592">
        <w:trPr>
          <w:trHeight w:val="300"/>
        </w:trPr>
        <w:tc>
          <w:tcPr>
            <w:tcW w:w="4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3A84E37" w14:textId="77777777" w:rsidR="0049332E" w:rsidRPr="00B43842" w:rsidRDefault="0049332E" w:rsidP="003C1CD4">
            <w:pPr>
              <w:rPr>
                <w:sz w:val="20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D8D11" w14:textId="77777777" w:rsidR="0049332E" w:rsidRPr="00B43842" w:rsidRDefault="0049332E" w:rsidP="003C1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Ing. Petr Landa</w:t>
            </w:r>
          </w:p>
        </w:tc>
      </w:tr>
      <w:tr w:rsidR="0049332E" w:rsidRPr="00B43842" w14:paraId="48794604" w14:textId="77777777" w:rsidTr="001F7592">
        <w:trPr>
          <w:trHeight w:val="300"/>
        </w:trPr>
        <w:tc>
          <w:tcPr>
            <w:tcW w:w="4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5944D2A" w14:textId="77777777" w:rsidR="0049332E" w:rsidRPr="00B43842" w:rsidRDefault="0049332E" w:rsidP="003C1CD4">
            <w:pPr>
              <w:rPr>
                <w:sz w:val="20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11542" w14:textId="77777777" w:rsidR="0049332E" w:rsidRPr="00B43842" w:rsidRDefault="0049332E" w:rsidP="003C1CD4">
            <w:pPr>
              <w:jc w:val="center"/>
              <w:rPr>
                <w:sz w:val="20"/>
              </w:rPr>
            </w:pPr>
            <w:r w:rsidRPr="00B43842">
              <w:rPr>
                <w:sz w:val="20"/>
              </w:rPr>
              <w:t>JUDr. Lenka Teska Arnoštová, Ph.D.</w:t>
            </w:r>
          </w:p>
        </w:tc>
      </w:tr>
      <w:tr w:rsidR="0049332E" w:rsidRPr="00B43842" w14:paraId="4136AAB7" w14:textId="77777777" w:rsidTr="001F7592">
        <w:trPr>
          <w:trHeight w:val="317"/>
        </w:trPr>
        <w:tc>
          <w:tcPr>
            <w:tcW w:w="4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F7FD467" w14:textId="77777777" w:rsidR="0049332E" w:rsidRPr="00B43842" w:rsidRDefault="0049332E" w:rsidP="003C1CD4">
            <w:pPr>
              <w:rPr>
                <w:sz w:val="20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4622A" w14:textId="77777777" w:rsidR="0049332E" w:rsidRPr="00B43842" w:rsidRDefault="0049332E" w:rsidP="003C1CD4">
            <w:pPr>
              <w:jc w:val="center"/>
              <w:rPr>
                <w:sz w:val="20"/>
              </w:rPr>
            </w:pPr>
            <w:r w:rsidRPr="00B43842">
              <w:rPr>
                <w:sz w:val="20"/>
              </w:rPr>
              <w:t>prof. MUDr. Josef Vymazal, DrSc.</w:t>
            </w:r>
          </w:p>
        </w:tc>
      </w:tr>
      <w:tr w:rsidR="0049332E" w:rsidRPr="00B43842" w14:paraId="661028B6" w14:textId="77777777" w:rsidTr="001F7592">
        <w:trPr>
          <w:trHeight w:val="300"/>
        </w:trPr>
        <w:tc>
          <w:tcPr>
            <w:tcW w:w="4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A02C3F1" w14:textId="77777777" w:rsidR="0049332E" w:rsidRPr="00B43842" w:rsidRDefault="0049332E" w:rsidP="003C1CD4">
            <w:pPr>
              <w:rPr>
                <w:sz w:val="20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3DE33" w14:textId="14F6B453" w:rsidR="0049332E" w:rsidRPr="00B43842" w:rsidRDefault="0049332E" w:rsidP="003C1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JUDr. Radek Policar</w:t>
            </w:r>
          </w:p>
        </w:tc>
      </w:tr>
      <w:tr w:rsidR="0049332E" w:rsidRPr="00B43842" w14:paraId="0E1047F0" w14:textId="77777777" w:rsidTr="001F7592">
        <w:trPr>
          <w:trHeight w:val="300"/>
        </w:trPr>
        <w:tc>
          <w:tcPr>
            <w:tcW w:w="4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94016EE" w14:textId="77777777" w:rsidR="0049332E" w:rsidRPr="00B43842" w:rsidRDefault="0049332E" w:rsidP="003C1CD4">
            <w:pPr>
              <w:rPr>
                <w:sz w:val="20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C8A3E" w14:textId="77777777" w:rsidR="0049332E" w:rsidRPr="00B43842" w:rsidRDefault="0049332E" w:rsidP="003C1CD4">
            <w:pPr>
              <w:jc w:val="center"/>
              <w:rPr>
                <w:sz w:val="20"/>
              </w:rPr>
            </w:pPr>
            <w:r w:rsidRPr="00B43842">
              <w:rPr>
                <w:sz w:val="20"/>
              </w:rPr>
              <w:t>MUDr. Vladimír Valenta, Ph.D.</w:t>
            </w:r>
          </w:p>
        </w:tc>
      </w:tr>
      <w:tr w:rsidR="0049332E" w:rsidRPr="00B43842" w14:paraId="7360D7AC" w14:textId="77777777" w:rsidTr="00651254">
        <w:trPr>
          <w:trHeight w:val="100"/>
        </w:trPr>
        <w:tc>
          <w:tcPr>
            <w:tcW w:w="4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1A48CBE" w14:textId="77777777" w:rsidR="0049332E" w:rsidRPr="00B43842" w:rsidRDefault="0049332E" w:rsidP="003C1CD4">
            <w:pPr>
              <w:rPr>
                <w:sz w:val="20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82499" w14:textId="5246B12A" w:rsidR="0049332E" w:rsidRPr="00B43842" w:rsidRDefault="0049332E" w:rsidP="003C1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Ing. Jiří Borej</w:t>
            </w:r>
          </w:p>
        </w:tc>
      </w:tr>
      <w:tr w:rsidR="0049332E" w:rsidRPr="00B43842" w14:paraId="466CD0AF" w14:textId="77777777" w:rsidTr="00DE3A89">
        <w:trPr>
          <w:trHeight w:val="100"/>
        </w:trPr>
        <w:tc>
          <w:tcPr>
            <w:tcW w:w="4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0001A63" w14:textId="77777777" w:rsidR="0049332E" w:rsidRPr="00B43842" w:rsidRDefault="0049332E" w:rsidP="003C1CD4">
            <w:pPr>
              <w:rPr>
                <w:sz w:val="20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10D6C" w14:textId="7230B96E" w:rsidR="0049332E" w:rsidRDefault="0049332E" w:rsidP="003C1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Ing. Fares Shima</w:t>
            </w:r>
          </w:p>
        </w:tc>
      </w:tr>
      <w:tr w:rsidR="00DE3A89" w:rsidRPr="00B43842" w14:paraId="079A3A93" w14:textId="77777777" w:rsidTr="00DE3A89">
        <w:trPr>
          <w:trHeight w:val="300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53ED65F" w14:textId="77777777" w:rsidR="00A41D5C" w:rsidRPr="00B43842" w:rsidRDefault="00A41D5C" w:rsidP="003C1CD4">
            <w:pPr>
              <w:rPr>
                <w:sz w:val="20"/>
              </w:rPr>
            </w:pPr>
            <w:r w:rsidRPr="00B43842">
              <w:rPr>
                <w:sz w:val="20"/>
              </w:rPr>
              <w:t>MPSV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2E223" w14:textId="77777777" w:rsidR="00A41D5C" w:rsidRPr="00B43842" w:rsidRDefault="00A41D5C" w:rsidP="003C1CD4">
            <w:pPr>
              <w:jc w:val="center"/>
              <w:rPr>
                <w:color w:val="000000"/>
                <w:sz w:val="20"/>
              </w:rPr>
            </w:pPr>
            <w:r w:rsidRPr="00B43842">
              <w:rPr>
                <w:sz w:val="20"/>
              </w:rPr>
              <w:t>Ing. Iva Merhautová, MBA</w:t>
            </w:r>
          </w:p>
        </w:tc>
      </w:tr>
      <w:tr w:rsidR="00DE3A89" w:rsidRPr="00B43842" w14:paraId="279EAE12" w14:textId="77777777" w:rsidTr="00DE3A89">
        <w:trPr>
          <w:trHeight w:val="300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2C5D56C" w14:textId="77777777" w:rsidR="00A41D5C" w:rsidRPr="00B43842" w:rsidRDefault="00A41D5C" w:rsidP="003C1CD4">
            <w:pPr>
              <w:rPr>
                <w:sz w:val="20"/>
              </w:rPr>
            </w:pPr>
            <w:r>
              <w:rPr>
                <w:sz w:val="20"/>
              </w:rPr>
              <w:t>Ú</w:t>
            </w:r>
            <w:r w:rsidRPr="00B43842">
              <w:rPr>
                <w:sz w:val="20"/>
              </w:rPr>
              <w:t>ZIS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956AB" w14:textId="77777777" w:rsidR="00A41D5C" w:rsidRPr="00B43842" w:rsidRDefault="00A41D5C" w:rsidP="003C1CD4">
            <w:pPr>
              <w:jc w:val="center"/>
              <w:rPr>
                <w:sz w:val="20"/>
              </w:rPr>
            </w:pPr>
            <w:r w:rsidRPr="00B43842">
              <w:rPr>
                <w:sz w:val="20"/>
              </w:rPr>
              <w:t>doc. RNDr. Ladislav Dušek, Ph.D.</w:t>
            </w:r>
          </w:p>
        </w:tc>
      </w:tr>
      <w:tr w:rsidR="005E3A3A" w:rsidRPr="00B43842" w14:paraId="4F9D125E" w14:textId="77777777" w:rsidTr="00DE3A89">
        <w:trPr>
          <w:trHeight w:val="300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6B15430" w14:textId="57D6720B" w:rsidR="005E3A3A" w:rsidRPr="00B43842" w:rsidRDefault="005E3A3A" w:rsidP="003C1CD4">
            <w:pPr>
              <w:rPr>
                <w:sz w:val="20"/>
              </w:rPr>
            </w:pPr>
            <w:r>
              <w:rPr>
                <w:sz w:val="20"/>
              </w:rPr>
              <w:t>KSRZIS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77700" w14:textId="58E1FE4A" w:rsidR="005E3A3A" w:rsidRPr="00B43842" w:rsidRDefault="005E3A3A" w:rsidP="003C1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Ing. Daniel Chroust</w:t>
            </w:r>
          </w:p>
        </w:tc>
      </w:tr>
      <w:tr w:rsidR="00DE3A89" w:rsidRPr="00B43842" w14:paraId="1067A8A5" w14:textId="77777777" w:rsidTr="00DE3A89">
        <w:trPr>
          <w:trHeight w:val="300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D88BB1D" w14:textId="77777777" w:rsidR="00A41D5C" w:rsidRPr="00B43842" w:rsidRDefault="00A41D5C" w:rsidP="003C1CD4">
            <w:pPr>
              <w:rPr>
                <w:sz w:val="20"/>
              </w:rPr>
            </w:pPr>
            <w:r w:rsidRPr="00B43842">
              <w:rPr>
                <w:sz w:val="20"/>
              </w:rPr>
              <w:t>SÚKL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F0174" w14:textId="77777777" w:rsidR="00A41D5C" w:rsidRPr="00B43842" w:rsidRDefault="00A41D5C" w:rsidP="003C1CD4">
            <w:pPr>
              <w:jc w:val="center"/>
              <w:rPr>
                <w:color w:val="000000"/>
                <w:sz w:val="20"/>
              </w:rPr>
            </w:pPr>
            <w:r w:rsidRPr="00B43842">
              <w:rPr>
                <w:sz w:val="20"/>
              </w:rPr>
              <w:t>PharmDr. Zdeněk Blahuta</w:t>
            </w:r>
          </w:p>
        </w:tc>
      </w:tr>
      <w:tr w:rsidR="00DE3A89" w:rsidRPr="00B43842" w14:paraId="23E5CB08" w14:textId="77777777" w:rsidTr="00DE3A89">
        <w:trPr>
          <w:trHeight w:val="300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3BD6BD3" w14:textId="77777777" w:rsidR="00A41D5C" w:rsidRPr="00B43842" w:rsidRDefault="00A41D5C" w:rsidP="003C1CD4">
            <w:pPr>
              <w:rPr>
                <w:color w:val="000000"/>
                <w:sz w:val="20"/>
              </w:rPr>
            </w:pPr>
            <w:r w:rsidRPr="00B43842">
              <w:rPr>
                <w:sz w:val="20"/>
              </w:rPr>
              <w:t>Výbor pro zdravotnictví PS PČR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E6C19" w14:textId="669D0A88" w:rsidR="00A41D5C" w:rsidRPr="00DE3A89" w:rsidRDefault="00A41D5C" w:rsidP="003F41E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E3A89">
              <w:rPr>
                <w:rStyle w:val="Siln"/>
                <w:b w:val="0"/>
                <w:bCs w:val="0"/>
                <w:sz w:val="20"/>
              </w:rPr>
              <w:t xml:space="preserve">Ing. </w:t>
            </w:r>
            <w:r w:rsidR="003F41EF">
              <w:rPr>
                <w:rStyle w:val="Siln"/>
                <w:b w:val="0"/>
                <w:bCs w:val="0"/>
                <w:sz w:val="20"/>
              </w:rPr>
              <w:t>Erik Fišer</w:t>
            </w:r>
          </w:p>
        </w:tc>
      </w:tr>
      <w:tr w:rsidR="00DE3A89" w:rsidRPr="00B43842" w14:paraId="732D6971" w14:textId="77777777" w:rsidTr="00DE3A89">
        <w:trPr>
          <w:trHeight w:val="300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1AAC47A" w14:textId="77777777" w:rsidR="00A41D5C" w:rsidRPr="00B43842" w:rsidRDefault="00A41D5C" w:rsidP="003C1CD4">
            <w:pPr>
              <w:rPr>
                <w:color w:val="000000"/>
                <w:sz w:val="20"/>
              </w:rPr>
            </w:pPr>
            <w:r w:rsidRPr="00B43842">
              <w:rPr>
                <w:sz w:val="20"/>
              </w:rPr>
              <w:t>Asociace krajů ČR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05C9A" w14:textId="77777777" w:rsidR="00A41D5C" w:rsidRPr="00B43842" w:rsidRDefault="00A41D5C" w:rsidP="003C1CD4">
            <w:pPr>
              <w:keepNext/>
              <w:jc w:val="center"/>
              <w:rPr>
                <w:color w:val="000000"/>
                <w:sz w:val="20"/>
              </w:rPr>
            </w:pPr>
            <w:r w:rsidRPr="00B43842">
              <w:rPr>
                <w:sz w:val="20"/>
              </w:rPr>
              <w:t>MUDr. Jiří Běhounek</w:t>
            </w:r>
          </w:p>
        </w:tc>
      </w:tr>
    </w:tbl>
    <w:p w14:paraId="19F27058" w14:textId="77777777" w:rsidR="005046CE" w:rsidRDefault="005046CE" w:rsidP="005046CE">
      <w:pPr>
        <w:rPr>
          <w:rFonts w:eastAsia="MS Mincho"/>
          <w:lang w:eastAsia="en-US"/>
        </w:rPr>
      </w:pPr>
    </w:p>
    <w:p w14:paraId="4169894E" w14:textId="77777777" w:rsidR="00B16E8C" w:rsidRPr="00A41D5C" w:rsidRDefault="00BB32A3" w:rsidP="005C429F">
      <w:pPr>
        <w:pStyle w:val="Nadpis4"/>
        <w:rPr>
          <w:rFonts w:eastAsia="MS Mincho"/>
          <w:lang w:eastAsia="en-US"/>
        </w:rPr>
      </w:pPr>
      <w:r>
        <w:rPr>
          <w:rFonts w:eastAsia="MS Mincho"/>
          <w:lang w:eastAsia="en-US"/>
        </w:rPr>
        <w:t>Seznam členů I</w:t>
      </w:r>
      <w:r w:rsidR="005C429F">
        <w:rPr>
          <w:rFonts w:eastAsia="MS Mincho"/>
          <w:lang w:eastAsia="en-US"/>
        </w:rPr>
        <w:t>nterního týmu pro tvorbu strategie MZ ČR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4394"/>
      </w:tblGrid>
      <w:tr w:rsidR="00B16E8C" w:rsidRPr="00FD1B9A" w14:paraId="12B51775" w14:textId="77777777" w:rsidTr="00DE3A89">
        <w:trPr>
          <w:trHeight w:val="30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8C54357" w14:textId="77777777" w:rsidR="00B16E8C" w:rsidRPr="004A67B0" w:rsidRDefault="00B16E8C" w:rsidP="003C1CD4">
            <w:pPr>
              <w:spacing w:before="240"/>
              <w:rPr>
                <w:b/>
                <w:sz w:val="20"/>
              </w:rPr>
            </w:pPr>
            <w:r w:rsidRPr="004A67B0">
              <w:rPr>
                <w:b/>
                <w:sz w:val="20"/>
              </w:rPr>
              <w:t xml:space="preserve">SEZNAM ČLENŮ </w:t>
            </w:r>
            <w:r>
              <w:rPr>
                <w:b/>
                <w:sz w:val="20"/>
              </w:rPr>
              <w:t xml:space="preserve">INTERNÍHO </w:t>
            </w:r>
            <w:r w:rsidRPr="004A67B0">
              <w:rPr>
                <w:b/>
                <w:sz w:val="20"/>
              </w:rPr>
              <w:t xml:space="preserve">TÝMU </w:t>
            </w:r>
            <w:r>
              <w:rPr>
                <w:b/>
                <w:sz w:val="20"/>
              </w:rPr>
              <w:t xml:space="preserve">PRO TVORBU STRATEGIE </w:t>
            </w:r>
            <w:r w:rsidRPr="004A67B0">
              <w:rPr>
                <w:b/>
                <w:sz w:val="20"/>
              </w:rPr>
              <w:t>MZ ČR</w:t>
            </w:r>
          </w:p>
        </w:tc>
      </w:tr>
      <w:tr w:rsidR="00DE3A89" w:rsidRPr="00814369" w14:paraId="49202122" w14:textId="77777777" w:rsidTr="00090819">
        <w:trPr>
          <w:trHeight w:val="33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51957B" w14:textId="77777777" w:rsidR="00B16E8C" w:rsidRPr="004A67B0" w:rsidRDefault="00B16E8C" w:rsidP="003C1CD4">
            <w:pPr>
              <w:rPr>
                <w:b/>
                <w:sz w:val="20"/>
              </w:rPr>
            </w:pPr>
            <w:r w:rsidRPr="004A67B0">
              <w:rPr>
                <w:b/>
                <w:sz w:val="20"/>
              </w:rPr>
              <w:t>Pracoviště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E06F70" w14:textId="77777777" w:rsidR="00B16E8C" w:rsidRPr="004A67B0" w:rsidRDefault="00B16E8C" w:rsidP="003C1C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Jme</w:t>
            </w:r>
            <w:r w:rsidRPr="004A67B0">
              <w:rPr>
                <w:b/>
                <w:sz w:val="20"/>
              </w:rPr>
              <w:t>novaný</w:t>
            </w:r>
            <w:r>
              <w:rPr>
                <w:b/>
                <w:sz w:val="20"/>
              </w:rPr>
              <w:t xml:space="preserve"> člen týmu</w:t>
            </w:r>
            <w:r w:rsidR="005C7A72">
              <w:rPr>
                <w:b/>
                <w:sz w:val="20"/>
              </w:rPr>
              <w:t xml:space="preserve"> D1</w:t>
            </w:r>
          </w:p>
        </w:tc>
      </w:tr>
      <w:tr w:rsidR="00DE3A89" w:rsidRPr="00814369" w14:paraId="5BA83F23" w14:textId="77777777" w:rsidTr="00DE3A89">
        <w:trPr>
          <w:trHeight w:val="300"/>
        </w:trPr>
        <w:tc>
          <w:tcPr>
            <w:tcW w:w="4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A40285" w14:textId="77777777" w:rsidR="00B16E8C" w:rsidRPr="00FB1AF7" w:rsidRDefault="005C429F" w:rsidP="003C1CD4">
            <w:pPr>
              <w:rPr>
                <w:sz w:val="20"/>
              </w:rPr>
            </w:pPr>
            <w:r>
              <w:rPr>
                <w:sz w:val="20"/>
              </w:rPr>
              <w:t>Odbor informatiky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9B1B" w14:textId="77777777" w:rsidR="00B16E8C" w:rsidRPr="00FB1AF7" w:rsidRDefault="005C429F" w:rsidP="003C1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Ing. Fares Shima</w:t>
            </w:r>
          </w:p>
        </w:tc>
      </w:tr>
      <w:tr w:rsidR="00DE3A89" w:rsidRPr="00814369" w14:paraId="0425CF3C" w14:textId="77777777" w:rsidTr="00090819">
        <w:trPr>
          <w:trHeight w:val="73"/>
        </w:trPr>
        <w:tc>
          <w:tcPr>
            <w:tcW w:w="4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8B03DF" w14:textId="77777777" w:rsidR="00B16E8C" w:rsidRPr="00FB1AF7" w:rsidRDefault="00B16E8C" w:rsidP="003C1CD4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59E7" w14:textId="77777777" w:rsidR="00B16E8C" w:rsidRPr="00FB1AF7" w:rsidRDefault="00B16E8C" w:rsidP="003C1CD4">
            <w:pPr>
              <w:jc w:val="center"/>
              <w:rPr>
                <w:sz w:val="20"/>
              </w:rPr>
            </w:pPr>
            <w:r w:rsidRPr="00FB1AF7">
              <w:rPr>
                <w:sz w:val="20"/>
              </w:rPr>
              <w:t xml:space="preserve">Ing. Martin Zeman, </w:t>
            </w:r>
            <w:r>
              <w:rPr>
                <w:sz w:val="20"/>
              </w:rPr>
              <w:t>DMS</w:t>
            </w:r>
          </w:p>
        </w:tc>
      </w:tr>
      <w:tr w:rsidR="00DE3A89" w:rsidRPr="00814369" w14:paraId="3B9E2215" w14:textId="77777777" w:rsidTr="00DE3A89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8BDBE2" w14:textId="77777777" w:rsidR="00B16E8C" w:rsidRPr="00FB1AF7" w:rsidRDefault="005C429F" w:rsidP="003C1CD4">
            <w:pPr>
              <w:rPr>
                <w:sz w:val="20"/>
              </w:rPr>
            </w:pPr>
            <w:r>
              <w:rPr>
                <w:sz w:val="20"/>
              </w:rPr>
              <w:t>Odbor koncepcí a strategií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3196" w14:textId="77777777" w:rsidR="00B16E8C" w:rsidRPr="00FB1AF7" w:rsidRDefault="005C429F" w:rsidP="003C1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Ing. Martin Doležal</w:t>
            </w:r>
          </w:p>
        </w:tc>
      </w:tr>
      <w:tr w:rsidR="00DE3A89" w:rsidRPr="00814369" w14:paraId="20586C4A" w14:textId="77777777" w:rsidTr="00DE3A89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8E4A42" w14:textId="77777777" w:rsidR="005C429F" w:rsidRDefault="005C429F" w:rsidP="003C1CD4">
            <w:pPr>
              <w:rPr>
                <w:sz w:val="20"/>
              </w:rPr>
            </w:pPr>
            <w:r>
              <w:rPr>
                <w:sz w:val="20"/>
              </w:rPr>
              <w:t>Sekce strategií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39C85" w14:textId="77777777" w:rsidR="005C429F" w:rsidRPr="00FB1AF7" w:rsidRDefault="005C429F" w:rsidP="003C1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MUDr. Pavel Vepřek</w:t>
            </w:r>
          </w:p>
        </w:tc>
      </w:tr>
    </w:tbl>
    <w:p w14:paraId="6DF429A5" w14:textId="77777777" w:rsidR="004B3567" w:rsidRDefault="004B3567" w:rsidP="004B3567">
      <w:pPr>
        <w:rPr>
          <w:rFonts w:eastAsia="MS Mincho"/>
          <w:lang w:eastAsia="en-US"/>
        </w:rPr>
      </w:pPr>
    </w:p>
    <w:p w14:paraId="7F9C1FC2" w14:textId="3E83870B" w:rsidR="00047E2E" w:rsidRDefault="00596F83" w:rsidP="00596F83">
      <w:pPr>
        <w:pStyle w:val="Nadpis4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Seznam členů </w:t>
      </w:r>
      <w:r w:rsidR="005046CE">
        <w:rPr>
          <w:rFonts w:eastAsia="MS Mincho"/>
          <w:lang w:eastAsia="en-US"/>
        </w:rPr>
        <w:t>Podpůrného</w:t>
      </w:r>
      <w:r>
        <w:rPr>
          <w:rFonts w:eastAsia="MS Mincho"/>
          <w:lang w:eastAsia="en-US"/>
        </w:rPr>
        <w:t xml:space="preserve"> </w:t>
      </w:r>
      <w:r w:rsidR="005046CE">
        <w:rPr>
          <w:rFonts w:eastAsia="MS Mincho"/>
          <w:lang w:eastAsia="en-US"/>
        </w:rPr>
        <w:t xml:space="preserve">pracovního </w:t>
      </w:r>
      <w:r>
        <w:rPr>
          <w:rFonts w:eastAsia="MS Mincho"/>
          <w:lang w:eastAsia="en-US"/>
        </w:rPr>
        <w:t>týmu pro tvorbu strategie MZ ČR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4394"/>
      </w:tblGrid>
      <w:tr w:rsidR="0099635F" w:rsidRPr="00FD1B9A" w14:paraId="4CDACE3C" w14:textId="77777777" w:rsidTr="00DE3A89">
        <w:trPr>
          <w:trHeight w:val="30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37B50E3" w14:textId="51AADF1D" w:rsidR="0099635F" w:rsidRPr="004A67B0" w:rsidRDefault="0099635F" w:rsidP="005046CE">
            <w:pPr>
              <w:spacing w:before="240"/>
              <w:rPr>
                <w:b/>
                <w:sz w:val="20"/>
              </w:rPr>
            </w:pPr>
            <w:r w:rsidRPr="004A67B0">
              <w:rPr>
                <w:b/>
                <w:sz w:val="20"/>
              </w:rPr>
              <w:t xml:space="preserve">SEZNAM ČLENŮ </w:t>
            </w:r>
            <w:r w:rsidR="005046CE">
              <w:rPr>
                <w:b/>
                <w:sz w:val="20"/>
              </w:rPr>
              <w:t>PODPŮRNÉHO PRACOVNÍHO</w:t>
            </w:r>
            <w:r>
              <w:rPr>
                <w:b/>
                <w:sz w:val="20"/>
              </w:rPr>
              <w:t xml:space="preserve"> </w:t>
            </w:r>
            <w:r w:rsidRPr="004A67B0">
              <w:rPr>
                <w:b/>
                <w:sz w:val="20"/>
              </w:rPr>
              <w:t xml:space="preserve">TÝMU </w:t>
            </w:r>
            <w:r>
              <w:rPr>
                <w:b/>
                <w:sz w:val="20"/>
              </w:rPr>
              <w:t xml:space="preserve">PRO TVORBU STRATEGIE </w:t>
            </w:r>
            <w:r w:rsidRPr="004A67B0">
              <w:rPr>
                <w:b/>
                <w:sz w:val="20"/>
              </w:rPr>
              <w:t>MZ ČR</w:t>
            </w:r>
          </w:p>
        </w:tc>
      </w:tr>
      <w:tr w:rsidR="002558E7" w:rsidRPr="00814369" w14:paraId="6F54BC57" w14:textId="77777777" w:rsidTr="00DE3A89">
        <w:trPr>
          <w:trHeight w:val="53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26AF5D" w14:textId="77777777" w:rsidR="0099635F" w:rsidRPr="004A67B0" w:rsidRDefault="0099635F" w:rsidP="00DE3A89">
            <w:pPr>
              <w:rPr>
                <w:b/>
                <w:sz w:val="20"/>
              </w:rPr>
            </w:pPr>
            <w:r w:rsidRPr="004A67B0">
              <w:rPr>
                <w:b/>
                <w:sz w:val="20"/>
              </w:rPr>
              <w:t>Pracoviště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2234EA" w14:textId="77777777" w:rsidR="0099635F" w:rsidRPr="004A67B0" w:rsidRDefault="0099635F" w:rsidP="00DE3A8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Jme</w:t>
            </w:r>
            <w:r w:rsidRPr="004A67B0">
              <w:rPr>
                <w:b/>
                <w:sz w:val="20"/>
              </w:rPr>
              <w:t>novaný</w:t>
            </w:r>
            <w:r>
              <w:rPr>
                <w:b/>
                <w:sz w:val="20"/>
              </w:rPr>
              <w:t xml:space="preserve"> člen týmu</w:t>
            </w:r>
            <w:r w:rsidR="005C7A72">
              <w:rPr>
                <w:b/>
                <w:sz w:val="20"/>
              </w:rPr>
              <w:t xml:space="preserve"> D2</w:t>
            </w:r>
          </w:p>
        </w:tc>
      </w:tr>
      <w:tr w:rsidR="002558E7" w:rsidRPr="00814369" w14:paraId="26BDB507" w14:textId="77777777" w:rsidTr="00DE3A89">
        <w:trPr>
          <w:trHeight w:val="300"/>
        </w:trPr>
        <w:tc>
          <w:tcPr>
            <w:tcW w:w="4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CA37EA" w14:textId="77777777" w:rsidR="002558E7" w:rsidRPr="00FB1AF7" w:rsidRDefault="002558E7" w:rsidP="00DE3A89">
            <w:pPr>
              <w:rPr>
                <w:sz w:val="20"/>
              </w:rPr>
            </w:pPr>
            <w:r>
              <w:rPr>
                <w:sz w:val="20"/>
              </w:rPr>
              <w:t>Odbor informatiky MZ ČR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CB7A" w14:textId="77777777" w:rsidR="002558E7" w:rsidRPr="00FB1AF7" w:rsidRDefault="002558E7" w:rsidP="00DE3A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Ing. Fares Shima</w:t>
            </w:r>
          </w:p>
        </w:tc>
      </w:tr>
      <w:tr w:rsidR="002558E7" w:rsidRPr="00814369" w14:paraId="5A0121F8" w14:textId="77777777" w:rsidTr="00DE3A89">
        <w:trPr>
          <w:trHeight w:val="300"/>
        </w:trPr>
        <w:tc>
          <w:tcPr>
            <w:tcW w:w="4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D69FBD" w14:textId="77777777" w:rsidR="002558E7" w:rsidRPr="00FB1AF7" w:rsidRDefault="002558E7" w:rsidP="00DE3A89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F978" w14:textId="77777777" w:rsidR="002558E7" w:rsidRPr="00FB1AF7" w:rsidRDefault="002558E7" w:rsidP="00DE3A89">
            <w:pPr>
              <w:jc w:val="center"/>
              <w:rPr>
                <w:sz w:val="20"/>
              </w:rPr>
            </w:pPr>
            <w:r w:rsidRPr="00FB1AF7">
              <w:rPr>
                <w:sz w:val="20"/>
              </w:rPr>
              <w:t xml:space="preserve">Ing. Martin Zeman, </w:t>
            </w:r>
            <w:r>
              <w:rPr>
                <w:sz w:val="20"/>
              </w:rPr>
              <w:t>DMS</w:t>
            </w:r>
          </w:p>
        </w:tc>
      </w:tr>
      <w:tr w:rsidR="002558E7" w:rsidRPr="00814369" w14:paraId="3650B292" w14:textId="77777777" w:rsidTr="00DE3A89">
        <w:trPr>
          <w:trHeight w:val="300"/>
        </w:trPr>
        <w:tc>
          <w:tcPr>
            <w:tcW w:w="4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811BD5" w14:textId="77777777" w:rsidR="002558E7" w:rsidRPr="00FB1AF7" w:rsidRDefault="002558E7" w:rsidP="00DE3A89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5AB13" w14:textId="77777777" w:rsidR="002558E7" w:rsidRPr="00FB1AF7" w:rsidRDefault="002558E7" w:rsidP="00DE3A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Ing. Libor Seidl</w:t>
            </w:r>
          </w:p>
        </w:tc>
      </w:tr>
      <w:tr w:rsidR="002558E7" w:rsidRPr="00814369" w14:paraId="75356FF5" w14:textId="77777777" w:rsidTr="00DE3A89">
        <w:trPr>
          <w:trHeight w:val="300"/>
        </w:trPr>
        <w:tc>
          <w:tcPr>
            <w:tcW w:w="4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0DF6D7E" w14:textId="77777777" w:rsidR="002558E7" w:rsidRPr="00FB1AF7" w:rsidRDefault="002558E7" w:rsidP="00DE3A89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86E8A" w14:textId="77777777" w:rsidR="002558E7" w:rsidRDefault="002558E7" w:rsidP="00DE3A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Ing. Dagmar Veselá</w:t>
            </w:r>
          </w:p>
        </w:tc>
      </w:tr>
      <w:tr w:rsidR="002558E7" w:rsidRPr="00814369" w14:paraId="0222836C" w14:textId="77777777" w:rsidTr="00DE3A89">
        <w:trPr>
          <w:trHeight w:val="300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150351" w14:textId="77777777" w:rsidR="002558E7" w:rsidRPr="00FB1AF7" w:rsidRDefault="002558E7" w:rsidP="00DE3A89">
            <w:pPr>
              <w:rPr>
                <w:sz w:val="20"/>
              </w:rPr>
            </w:pPr>
            <w:r>
              <w:rPr>
                <w:sz w:val="20"/>
              </w:rPr>
              <w:t>Odbor koncepcí a strategií MZ ČR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F0E7" w14:textId="77777777" w:rsidR="002558E7" w:rsidRPr="00FB1AF7" w:rsidRDefault="002558E7" w:rsidP="00DE3A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Ing. Martin Doležal</w:t>
            </w:r>
          </w:p>
        </w:tc>
      </w:tr>
      <w:tr w:rsidR="002558E7" w:rsidRPr="00814369" w14:paraId="113C370C" w14:textId="77777777" w:rsidTr="00DE3A89">
        <w:trPr>
          <w:trHeight w:val="300"/>
        </w:trPr>
        <w:tc>
          <w:tcPr>
            <w:tcW w:w="4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186DE0" w14:textId="77777777" w:rsidR="002558E7" w:rsidRDefault="002558E7" w:rsidP="00DE3A89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BE13A" w14:textId="77777777" w:rsidR="002558E7" w:rsidRDefault="002558E7" w:rsidP="00DE3A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Ing. Miroslav Pokorný</w:t>
            </w:r>
          </w:p>
        </w:tc>
      </w:tr>
      <w:tr w:rsidR="002558E7" w:rsidRPr="00814369" w14:paraId="7366B67B" w14:textId="77777777" w:rsidTr="00DE3A89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188AE8" w14:textId="77777777" w:rsidR="002558E7" w:rsidRDefault="002558E7" w:rsidP="00DE3A89">
            <w:pPr>
              <w:rPr>
                <w:sz w:val="20"/>
              </w:rPr>
            </w:pPr>
            <w:r>
              <w:rPr>
                <w:sz w:val="20"/>
              </w:rPr>
              <w:t>Sekce strategií MZ ČR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5C9AD" w14:textId="77777777" w:rsidR="002558E7" w:rsidRPr="00FB1AF7" w:rsidRDefault="002558E7" w:rsidP="00DE3A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MUDr. Pavel Vepřek</w:t>
            </w:r>
          </w:p>
        </w:tc>
      </w:tr>
      <w:tr w:rsidR="002558E7" w:rsidRPr="00814369" w14:paraId="7F7C5816" w14:textId="77777777" w:rsidTr="00DE3A89">
        <w:trPr>
          <w:trHeight w:val="300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ACBDDA" w14:textId="77777777" w:rsidR="00C24D90" w:rsidRDefault="00C24D90" w:rsidP="00DE3A89">
            <w:pPr>
              <w:rPr>
                <w:sz w:val="20"/>
              </w:rPr>
            </w:pPr>
            <w:r>
              <w:rPr>
                <w:sz w:val="20"/>
              </w:rPr>
              <w:t>ÚZIS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C209F" w14:textId="77777777" w:rsidR="00C24D90" w:rsidRDefault="00C24D90" w:rsidP="00DE3A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Ing. Milan Blaha, Ph.D.</w:t>
            </w:r>
          </w:p>
        </w:tc>
      </w:tr>
      <w:tr w:rsidR="002558E7" w:rsidRPr="00814369" w14:paraId="6BEAABBC" w14:textId="77777777" w:rsidTr="00DE3A89">
        <w:trPr>
          <w:trHeight w:val="312"/>
        </w:trPr>
        <w:tc>
          <w:tcPr>
            <w:tcW w:w="4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4C4C83" w14:textId="77777777" w:rsidR="00C24D90" w:rsidRDefault="00C24D90" w:rsidP="00DE3A89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015A1" w14:textId="77777777" w:rsidR="00C24D90" w:rsidRDefault="00C24D90" w:rsidP="00DE3A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RNDr. Daniel Klimeš, Ph.D.</w:t>
            </w:r>
          </w:p>
        </w:tc>
      </w:tr>
      <w:tr w:rsidR="002558E7" w:rsidRPr="00814369" w14:paraId="03A36085" w14:textId="77777777" w:rsidTr="00DE3A89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4CB3ADE" w14:textId="77777777" w:rsidR="00596F83" w:rsidRDefault="00596F83" w:rsidP="00DE3A89">
            <w:pPr>
              <w:rPr>
                <w:sz w:val="20"/>
              </w:rPr>
            </w:pPr>
            <w:r>
              <w:rPr>
                <w:sz w:val="20"/>
              </w:rPr>
              <w:t>KSRZIS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E1BF6" w14:textId="77777777" w:rsidR="00596F83" w:rsidRDefault="00596F83" w:rsidP="00DE3A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Ing. Daniel Chroust</w:t>
            </w:r>
          </w:p>
        </w:tc>
      </w:tr>
      <w:tr w:rsidR="002558E7" w:rsidRPr="00814369" w14:paraId="47F5ACA5" w14:textId="77777777" w:rsidTr="00DE3A89">
        <w:trPr>
          <w:trHeight w:val="26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DBA91FA" w14:textId="77777777" w:rsidR="00596F83" w:rsidRDefault="00596F83" w:rsidP="00DE3A89">
            <w:pPr>
              <w:rPr>
                <w:sz w:val="20"/>
              </w:rPr>
            </w:pPr>
            <w:r>
              <w:rPr>
                <w:sz w:val="20"/>
              </w:rPr>
              <w:t>ČLS JEP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EFE7B" w14:textId="77777777" w:rsidR="00596F83" w:rsidRDefault="00596F83" w:rsidP="00DE3A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Ing. Hynek Kružík</w:t>
            </w:r>
          </w:p>
        </w:tc>
      </w:tr>
      <w:tr w:rsidR="002558E7" w:rsidRPr="00814369" w14:paraId="0399A5BC" w14:textId="77777777" w:rsidTr="00DE3A89">
        <w:trPr>
          <w:trHeight w:val="26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ED085D" w14:textId="77777777" w:rsidR="00596F83" w:rsidRDefault="00596F83" w:rsidP="00DE3A89">
            <w:pPr>
              <w:rPr>
                <w:sz w:val="20"/>
              </w:rPr>
            </w:pPr>
            <w:r>
              <w:rPr>
                <w:sz w:val="20"/>
              </w:rPr>
              <w:t>Asociace krajů ČR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6AA22" w14:textId="77777777" w:rsidR="00596F83" w:rsidRDefault="00596F83" w:rsidP="00DE3A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Jan Pejchal</w:t>
            </w:r>
          </w:p>
        </w:tc>
      </w:tr>
      <w:tr w:rsidR="002558E7" w:rsidRPr="00814369" w14:paraId="50CE916C" w14:textId="77777777" w:rsidTr="00DE3A89">
        <w:trPr>
          <w:trHeight w:val="269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877C66F" w14:textId="77777777" w:rsidR="00C24D90" w:rsidRDefault="00C24D90" w:rsidP="00DE3A8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AmCham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45F72" w14:textId="77777777" w:rsidR="00C24D90" w:rsidRDefault="00C24D90" w:rsidP="00DE3A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Ing. Matěj Adam, MBA</w:t>
            </w:r>
          </w:p>
        </w:tc>
      </w:tr>
      <w:tr w:rsidR="002558E7" w:rsidRPr="00814369" w14:paraId="470D9338" w14:textId="77777777" w:rsidTr="00DE3A89">
        <w:trPr>
          <w:trHeight w:val="269"/>
        </w:trPr>
        <w:tc>
          <w:tcPr>
            <w:tcW w:w="4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ADC37D" w14:textId="77777777" w:rsidR="00C24D90" w:rsidRDefault="00C24D90" w:rsidP="00DE3A89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1516C" w14:textId="77777777" w:rsidR="00C24D90" w:rsidRDefault="00C24D90" w:rsidP="00DE3A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MUDr. Lukáš Kettner, MBA</w:t>
            </w:r>
          </w:p>
        </w:tc>
      </w:tr>
      <w:tr w:rsidR="002558E7" w:rsidRPr="00814369" w14:paraId="764E40FF" w14:textId="77777777" w:rsidTr="00DE3A89">
        <w:trPr>
          <w:trHeight w:val="26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D5B644" w14:textId="77777777" w:rsidR="00C24D90" w:rsidRDefault="00C24D90" w:rsidP="00DE3A89">
            <w:pPr>
              <w:rPr>
                <w:sz w:val="20"/>
              </w:rPr>
            </w:pPr>
            <w:r>
              <w:rPr>
                <w:sz w:val="20"/>
              </w:rPr>
              <w:t>Svaz zdravotních pojišťoven</w:t>
            </w:r>
            <w:r w:rsidR="002558E7">
              <w:rPr>
                <w:sz w:val="20"/>
              </w:rPr>
              <w:t xml:space="preserve"> ČR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E3043" w14:textId="77777777" w:rsidR="00C24D90" w:rsidRDefault="00C24D90" w:rsidP="00DE3A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Ing. Zdeněk Vitásek</w:t>
            </w:r>
          </w:p>
        </w:tc>
      </w:tr>
      <w:tr w:rsidR="002558E7" w:rsidRPr="00814369" w14:paraId="15185C56" w14:textId="77777777" w:rsidTr="00DE3A89">
        <w:trPr>
          <w:trHeight w:val="26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3205B7E" w14:textId="77777777" w:rsidR="002558E7" w:rsidRDefault="002558E7" w:rsidP="00DE3A89">
            <w:pPr>
              <w:rPr>
                <w:sz w:val="20"/>
              </w:rPr>
            </w:pPr>
            <w:r w:rsidRPr="004A67B0">
              <w:rPr>
                <w:sz w:val="20"/>
              </w:rPr>
              <w:t>Všeobecná zdravotní pojišťovna ČR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2B721" w14:textId="77777777" w:rsidR="002558E7" w:rsidRDefault="002558E7" w:rsidP="00DE3A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Ctibor Legát</w:t>
            </w:r>
          </w:p>
        </w:tc>
      </w:tr>
      <w:tr w:rsidR="00CB1D69" w:rsidRPr="00814369" w14:paraId="7D40FFEC" w14:textId="77777777" w:rsidTr="00DE3A89">
        <w:trPr>
          <w:trHeight w:val="26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4B200F" w14:textId="3C89CB76" w:rsidR="00CB1D69" w:rsidRDefault="00CB1D69" w:rsidP="00CB1D69">
            <w:pPr>
              <w:rPr>
                <w:sz w:val="20"/>
              </w:rPr>
            </w:pPr>
            <w:r>
              <w:rPr>
                <w:sz w:val="20"/>
              </w:rPr>
              <w:t xml:space="preserve">Národní </w:t>
            </w:r>
            <w:proofErr w:type="spellStart"/>
            <w:r>
              <w:rPr>
                <w:sz w:val="20"/>
              </w:rPr>
              <w:t>telemedicínské</w:t>
            </w:r>
            <w:proofErr w:type="spellEnd"/>
            <w:r>
              <w:rPr>
                <w:sz w:val="20"/>
              </w:rPr>
              <w:t xml:space="preserve"> centrum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9EA5F" w14:textId="0D4F3FC4" w:rsidR="00CB1D69" w:rsidRDefault="00CB1D69" w:rsidP="00DE3A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Ing. Lukáš Roubík</w:t>
            </w:r>
          </w:p>
        </w:tc>
      </w:tr>
      <w:tr w:rsidR="002558E7" w:rsidRPr="00814369" w14:paraId="16D2FBB8" w14:textId="77777777" w:rsidTr="00DE3A89">
        <w:trPr>
          <w:trHeight w:val="26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9AFFB8" w14:textId="77777777" w:rsidR="00C24D90" w:rsidRDefault="00C24D90" w:rsidP="00DE3A89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123B0" w14:textId="77777777" w:rsidR="00C24D90" w:rsidRDefault="00C24D90" w:rsidP="00DE3A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MUDr. Martin Hofman</w:t>
            </w:r>
          </w:p>
        </w:tc>
      </w:tr>
    </w:tbl>
    <w:p w14:paraId="4AEE9ED8" w14:textId="77777777" w:rsidR="004B3567" w:rsidRDefault="004B3567" w:rsidP="004B3567">
      <w:pPr>
        <w:rPr>
          <w:rFonts w:eastAsia="MS Mincho"/>
          <w:lang w:eastAsia="en-US"/>
        </w:rPr>
      </w:pPr>
    </w:p>
    <w:p w14:paraId="177FBF2F" w14:textId="77777777" w:rsidR="008C24F5" w:rsidRDefault="008C24F5" w:rsidP="004B3567">
      <w:pPr>
        <w:rPr>
          <w:rFonts w:eastAsia="MS Mincho"/>
          <w:lang w:eastAsia="en-US"/>
        </w:rPr>
      </w:pPr>
    </w:p>
    <w:p w14:paraId="492DC1FD" w14:textId="77777777" w:rsidR="00697ECD" w:rsidRPr="00697ECD" w:rsidRDefault="00EC1AE5" w:rsidP="007D7624">
      <w:pPr>
        <w:pStyle w:val="Nadpis4"/>
        <w:rPr>
          <w:rFonts w:eastAsia="MS Mincho"/>
          <w:lang w:eastAsia="en-US"/>
        </w:rPr>
      </w:pPr>
      <w:r>
        <w:rPr>
          <w:rFonts w:eastAsia="MS Mincho"/>
          <w:lang w:eastAsia="en-US"/>
        </w:rPr>
        <w:lastRenderedPageBreak/>
        <w:t>S</w:t>
      </w:r>
      <w:r w:rsidR="007D7624">
        <w:rPr>
          <w:rFonts w:eastAsia="MS Mincho"/>
          <w:lang w:eastAsia="en-US"/>
        </w:rPr>
        <w:t>eznam osob nominovaných do T</w:t>
      </w:r>
      <w:r w:rsidR="00697ECD" w:rsidRPr="00697ECD">
        <w:rPr>
          <w:rFonts w:eastAsia="MS Mincho"/>
          <w:lang w:eastAsia="en-US"/>
        </w:rPr>
        <w:t xml:space="preserve">ýmu </w:t>
      </w:r>
      <w:r w:rsidR="007D7624">
        <w:rPr>
          <w:rFonts w:eastAsia="MS Mincho"/>
          <w:lang w:eastAsia="en-US"/>
        </w:rPr>
        <w:t xml:space="preserve">pro tvorbu </w:t>
      </w:r>
      <w:r w:rsidR="00697ECD" w:rsidRPr="00697ECD">
        <w:rPr>
          <w:rFonts w:eastAsia="MS Mincho"/>
          <w:lang w:eastAsia="en-US"/>
        </w:rPr>
        <w:t>strategie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6"/>
        <w:gridCol w:w="4611"/>
      </w:tblGrid>
      <w:tr w:rsidR="00EC1AE5" w:rsidRPr="006A0E4B" w14:paraId="3FAE462A" w14:textId="77777777" w:rsidTr="00DE3A89">
        <w:trPr>
          <w:trHeight w:val="524"/>
          <w:tblHeader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B77D834" w14:textId="77777777" w:rsidR="00EC1AE5" w:rsidRPr="004A67B0" w:rsidRDefault="001A4C17" w:rsidP="003C1CD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SEZNAM ČLENŮ </w:t>
            </w:r>
            <w:r w:rsidR="00EC1AE5" w:rsidRPr="004A67B0">
              <w:rPr>
                <w:b/>
                <w:sz w:val="20"/>
              </w:rPr>
              <w:t xml:space="preserve">TÝMU </w:t>
            </w:r>
            <w:r w:rsidR="00EC1AE5">
              <w:rPr>
                <w:b/>
                <w:sz w:val="20"/>
              </w:rPr>
              <w:t xml:space="preserve">PRO TVORBU </w:t>
            </w:r>
            <w:r w:rsidR="00EC1AE5" w:rsidRPr="004A67B0">
              <w:rPr>
                <w:b/>
                <w:sz w:val="20"/>
              </w:rPr>
              <w:t>STRATEGIE</w:t>
            </w:r>
          </w:p>
        </w:tc>
      </w:tr>
      <w:tr w:rsidR="00EC1AE5" w:rsidRPr="00536BA2" w14:paraId="2D002362" w14:textId="77777777" w:rsidTr="00DE3A89">
        <w:trPr>
          <w:trHeight w:val="360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C69C17" w14:textId="77777777" w:rsidR="00EC1AE5" w:rsidRPr="004A67B0" w:rsidRDefault="00EC1AE5" w:rsidP="003C1CD4">
            <w:pPr>
              <w:jc w:val="center"/>
              <w:rPr>
                <w:b/>
                <w:sz w:val="20"/>
              </w:rPr>
            </w:pPr>
            <w:r w:rsidRPr="004A67B0">
              <w:rPr>
                <w:b/>
                <w:sz w:val="20"/>
              </w:rPr>
              <w:t>Instituce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5EE83C" w14:textId="77777777" w:rsidR="00EC1AE5" w:rsidRPr="004A67B0" w:rsidRDefault="00EC1AE5" w:rsidP="003C1CD4">
            <w:pPr>
              <w:jc w:val="center"/>
              <w:rPr>
                <w:b/>
                <w:sz w:val="20"/>
              </w:rPr>
            </w:pPr>
            <w:r w:rsidRPr="004A67B0">
              <w:rPr>
                <w:b/>
                <w:sz w:val="20"/>
              </w:rPr>
              <w:t>Nominovaný</w:t>
            </w:r>
            <w:r w:rsidR="005A18F2">
              <w:rPr>
                <w:b/>
                <w:sz w:val="20"/>
              </w:rPr>
              <w:t xml:space="preserve"> zástupce</w:t>
            </w:r>
          </w:p>
        </w:tc>
      </w:tr>
      <w:tr w:rsidR="00EC1AE5" w:rsidRPr="00814369" w14:paraId="2C25DC00" w14:textId="77777777" w:rsidTr="00DE3A89">
        <w:trPr>
          <w:trHeight w:val="300"/>
        </w:trPr>
        <w:tc>
          <w:tcPr>
            <w:tcW w:w="44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5A3B6B" w14:textId="77777777" w:rsidR="00EC1AE5" w:rsidRPr="004A67B0" w:rsidRDefault="00EC1AE5" w:rsidP="003C1CD4">
            <w:pPr>
              <w:rPr>
                <w:sz w:val="20"/>
              </w:rPr>
            </w:pPr>
            <w:r w:rsidRPr="004A67B0">
              <w:rPr>
                <w:sz w:val="20"/>
              </w:rPr>
              <w:t>Asociace krajů ČR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6964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>Jan Pejchal</w:t>
            </w:r>
          </w:p>
        </w:tc>
      </w:tr>
      <w:tr w:rsidR="00EC1AE5" w:rsidRPr="00814369" w14:paraId="0B936718" w14:textId="77777777" w:rsidTr="00DE3A89">
        <w:trPr>
          <w:trHeight w:val="300"/>
        </w:trPr>
        <w:tc>
          <w:tcPr>
            <w:tcW w:w="4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75A818" w14:textId="77777777" w:rsidR="00EC1AE5" w:rsidRPr="004A67B0" w:rsidRDefault="00EC1AE5" w:rsidP="003C1CD4">
            <w:pPr>
              <w:rPr>
                <w:sz w:val="20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6E1F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>Ing. Martina Jirsová</w:t>
            </w:r>
          </w:p>
        </w:tc>
      </w:tr>
      <w:tr w:rsidR="00EC1AE5" w:rsidRPr="00814369" w14:paraId="173A3F32" w14:textId="77777777" w:rsidTr="00DE3A89">
        <w:trPr>
          <w:trHeight w:val="300"/>
        </w:trPr>
        <w:tc>
          <w:tcPr>
            <w:tcW w:w="44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E6B04D" w14:textId="77777777" w:rsidR="00EC1AE5" w:rsidRPr="004A67B0" w:rsidRDefault="00EC1AE5" w:rsidP="003C1CD4">
            <w:pPr>
              <w:rPr>
                <w:sz w:val="20"/>
              </w:rPr>
            </w:pPr>
            <w:r w:rsidRPr="004A67B0">
              <w:rPr>
                <w:sz w:val="20"/>
              </w:rPr>
              <w:t xml:space="preserve">Platforma pro </w:t>
            </w:r>
            <w:r>
              <w:rPr>
                <w:sz w:val="20"/>
              </w:rPr>
              <w:t>elektronické zdravotnictví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56BD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>MUDr. Jiří Bek</w:t>
            </w:r>
          </w:p>
        </w:tc>
      </w:tr>
      <w:tr w:rsidR="00EC1AE5" w:rsidRPr="00814369" w14:paraId="42B83AE7" w14:textId="77777777" w:rsidTr="00DE3A89">
        <w:trPr>
          <w:trHeight w:val="300"/>
        </w:trPr>
        <w:tc>
          <w:tcPr>
            <w:tcW w:w="4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970CEC" w14:textId="77777777" w:rsidR="00EC1AE5" w:rsidRPr="004A67B0" w:rsidRDefault="00EC1AE5" w:rsidP="003C1CD4">
            <w:pPr>
              <w:rPr>
                <w:sz w:val="20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9692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>Ing. Hynek Kružík</w:t>
            </w:r>
          </w:p>
        </w:tc>
      </w:tr>
      <w:tr w:rsidR="00EC1AE5" w:rsidRPr="00814369" w14:paraId="56B59578" w14:textId="77777777" w:rsidTr="00DE3A89">
        <w:trPr>
          <w:trHeight w:val="300"/>
        </w:trPr>
        <w:tc>
          <w:tcPr>
            <w:tcW w:w="4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B87DEB" w14:textId="77777777" w:rsidR="00EC1AE5" w:rsidRPr="004A67B0" w:rsidRDefault="00EC1AE5" w:rsidP="003C1CD4">
            <w:pPr>
              <w:rPr>
                <w:sz w:val="20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7D95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>Ing. Vladimír Rous, MBA</w:t>
            </w:r>
          </w:p>
        </w:tc>
      </w:tr>
      <w:tr w:rsidR="00EC1AE5" w:rsidRPr="00814369" w14:paraId="321CAA64" w14:textId="77777777" w:rsidTr="00DE3A89">
        <w:trPr>
          <w:trHeight w:val="300"/>
        </w:trPr>
        <w:tc>
          <w:tcPr>
            <w:tcW w:w="4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33FC5B" w14:textId="77777777" w:rsidR="00EC1AE5" w:rsidRPr="004A67B0" w:rsidRDefault="00EC1AE5" w:rsidP="003C1CD4">
            <w:pPr>
              <w:rPr>
                <w:sz w:val="20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E7C7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>Ing. Jiří Čížek</w:t>
            </w:r>
          </w:p>
        </w:tc>
      </w:tr>
      <w:tr w:rsidR="00EC1AE5" w:rsidRPr="00814369" w14:paraId="1F714361" w14:textId="77777777" w:rsidTr="00DE3A89">
        <w:trPr>
          <w:trHeight w:val="300"/>
        </w:trPr>
        <w:tc>
          <w:tcPr>
            <w:tcW w:w="4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C183CA" w14:textId="77777777" w:rsidR="00EC1AE5" w:rsidRPr="004A67B0" w:rsidRDefault="00EC1AE5" w:rsidP="003C1CD4">
            <w:pPr>
              <w:rPr>
                <w:sz w:val="20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9E78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>MUDr. Pavel Kubů</w:t>
            </w:r>
          </w:p>
        </w:tc>
      </w:tr>
      <w:tr w:rsidR="00EC1AE5" w:rsidRPr="00814369" w14:paraId="662EBC26" w14:textId="77777777" w:rsidTr="00DE3A89">
        <w:trPr>
          <w:trHeight w:val="300"/>
        </w:trPr>
        <w:tc>
          <w:tcPr>
            <w:tcW w:w="44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32955D" w14:textId="77777777" w:rsidR="00EC1AE5" w:rsidRPr="004A67B0" w:rsidRDefault="00EC1AE5" w:rsidP="003C1CD4">
            <w:pPr>
              <w:rPr>
                <w:sz w:val="20"/>
              </w:rPr>
            </w:pPr>
            <w:r w:rsidRPr="004A67B0">
              <w:rPr>
                <w:sz w:val="20"/>
              </w:rPr>
              <w:t xml:space="preserve">ČLS JEP 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E24F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>MUDr. Mgr. Petr Struk</w:t>
            </w:r>
          </w:p>
        </w:tc>
      </w:tr>
      <w:tr w:rsidR="00EC1AE5" w:rsidRPr="00814369" w14:paraId="51D4D95D" w14:textId="77777777" w:rsidTr="00DE3A89">
        <w:trPr>
          <w:trHeight w:val="300"/>
        </w:trPr>
        <w:tc>
          <w:tcPr>
            <w:tcW w:w="4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F4FAA3" w14:textId="77777777" w:rsidR="00EC1AE5" w:rsidRPr="004A67B0" w:rsidRDefault="00EC1AE5" w:rsidP="003C1CD4">
            <w:pPr>
              <w:rPr>
                <w:sz w:val="20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0A38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 xml:space="preserve">MUDr. Hana </w:t>
            </w:r>
            <w:proofErr w:type="spellStart"/>
            <w:r w:rsidRPr="004A67B0">
              <w:rPr>
                <w:sz w:val="20"/>
              </w:rPr>
              <w:t>Cabrnochová</w:t>
            </w:r>
            <w:proofErr w:type="spellEnd"/>
            <w:r w:rsidR="007D7624">
              <w:rPr>
                <w:sz w:val="20"/>
              </w:rPr>
              <w:t>, MBA</w:t>
            </w:r>
          </w:p>
        </w:tc>
      </w:tr>
      <w:tr w:rsidR="00EC1AE5" w:rsidRPr="00814369" w14:paraId="0D16D238" w14:textId="77777777" w:rsidTr="00DE3A89">
        <w:trPr>
          <w:trHeight w:val="300"/>
        </w:trPr>
        <w:tc>
          <w:tcPr>
            <w:tcW w:w="4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A3A883" w14:textId="77777777" w:rsidR="00EC1AE5" w:rsidRPr="004A67B0" w:rsidRDefault="00EC1AE5" w:rsidP="003C1CD4">
            <w:pPr>
              <w:rPr>
                <w:sz w:val="20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A0BA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 xml:space="preserve">prof. </w:t>
            </w:r>
            <w:r w:rsidR="007D7624">
              <w:rPr>
                <w:sz w:val="20"/>
              </w:rPr>
              <w:t xml:space="preserve">MUDr. </w:t>
            </w:r>
            <w:r w:rsidRPr="004A67B0">
              <w:rPr>
                <w:sz w:val="20"/>
              </w:rPr>
              <w:t>Štěpán Svačina, DrSc., MBA</w:t>
            </w:r>
          </w:p>
        </w:tc>
      </w:tr>
      <w:tr w:rsidR="00EC1AE5" w:rsidRPr="00814369" w14:paraId="52666F2F" w14:textId="77777777" w:rsidTr="00DE3A89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8B6F3B" w14:textId="77777777" w:rsidR="00EC1AE5" w:rsidRPr="004A67B0" w:rsidRDefault="00EC1AE5" w:rsidP="003C1CD4">
            <w:pPr>
              <w:rPr>
                <w:sz w:val="20"/>
              </w:rPr>
            </w:pPr>
            <w:r w:rsidRPr="004A67B0">
              <w:rPr>
                <w:sz w:val="20"/>
              </w:rPr>
              <w:t>Česká asociace sester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0FCF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>Mgr. Petra Charvátová, Ph</w:t>
            </w:r>
            <w:r>
              <w:rPr>
                <w:sz w:val="20"/>
              </w:rPr>
              <w:t>.</w:t>
            </w:r>
            <w:r w:rsidRPr="004A67B0">
              <w:rPr>
                <w:sz w:val="20"/>
              </w:rPr>
              <w:t>D.</w:t>
            </w:r>
          </w:p>
        </w:tc>
      </w:tr>
      <w:tr w:rsidR="00EC1AE5" w:rsidRPr="00814369" w14:paraId="7B7884AB" w14:textId="77777777" w:rsidTr="00DE3A89">
        <w:trPr>
          <w:trHeight w:val="300"/>
        </w:trPr>
        <w:tc>
          <w:tcPr>
            <w:tcW w:w="44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C448FF" w14:textId="77777777" w:rsidR="00EC1AE5" w:rsidRPr="004A67B0" w:rsidRDefault="00EC1AE5" w:rsidP="003C1CD4">
            <w:pPr>
              <w:rPr>
                <w:sz w:val="20"/>
              </w:rPr>
            </w:pPr>
            <w:r w:rsidRPr="004A67B0">
              <w:rPr>
                <w:sz w:val="20"/>
              </w:rPr>
              <w:t>Všeobecná zdravotní pojišťovna ČR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4032" w14:textId="77777777" w:rsidR="00EC1AE5" w:rsidRPr="004A67B0" w:rsidRDefault="007D7624" w:rsidP="003C1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Ctibor Legát</w:t>
            </w:r>
          </w:p>
        </w:tc>
      </w:tr>
      <w:tr w:rsidR="00EC1AE5" w:rsidRPr="00814369" w14:paraId="7833274E" w14:textId="77777777" w:rsidTr="00DE3A89">
        <w:trPr>
          <w:trHeight w:val="300"/>
        </w:trPr>
        <w:tc>
          <w:tcPr>
            <w:tcW w:w="4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869166" w14:textId="77777777" w:rsidR="00EC1AE5" w:rsidRPr="004A67B0" w:rsidRDefault="00EC1AE5" w:rsidP="003C1CD4">
            <w:pPr>
              <w:rPr>
                <w:sz w:val="20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EADF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 xml:space="preserve">MUDr. JUDr. Petr </w:t>
            </w:r>
            <w:proofErr w:type="spellStart"/>
            <w:r w:rsidRPr="004A67B0">
              <w:rPr>
                <w:sz w:val="20"/>
              </w:rPr>
              <w:t>Honěk</w:t>
            </w:r>
            <w:proofErr w:type="spellEnd"/>
          </w:p>
        </w:tc>
      </w:tr>
      <w:tr w:rsidR="00EC1AE5" w:rsidRPr="00814369" w14:paraId="6FB8E85D" w14:textId="77777777" w:rsidTr="00DE3A89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77C150" w14:textId="77777777" w:rsidR="00EC1AE5" w:rsidRPr="004A67B0" w:rsidRDefault="00EC1AE5" w:rsidP="003C1CD4">
            <w:pPr>
              <w:rPr>
                <w:sz w:val="20"/>
              </w:rPr>
            </w:pPr>
            <w:r w:rsidRPr="004A67B0">
              <w:rPr>
                <w:sz w:val="20"/>
              </w:rPr>
              <w:t>Svaz zdravotních pojišťoven ČR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FC25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>Ing. Zdeněk Vitásek</w:t>
            </w:r>
          </w:p>
        </w:tc>
      </w:tr>
      <w:tr w:rsidR="00EC1AE5" w:rsidRPr="00814369" w14:paraId="372BC9C0" w14:textId="77777777" w:rsidTr="00DE3A89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B71838" w14:textId="77777777" w:rsidR="00EC1AE5" w:rsidRPr="004A67B0" w:rsidRDefault="00EC1AE5" w:rsidP="003C1CD4">
            <w:pPr>
              <w:rPr>
                <w:sz w:val="20"/>
              </w:rPr>
            </w:pPr>
            <w:r w:rsidRPr="004A67B0">
              <w:rPr>
                <w:sz w:val="20"/>
              </w:rPr>
              <w:t>Česká lékárnická komora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ED7E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>PharmDr. Lubomír Chudoba</w:t>
            </w:r>
          </w:p>
        </w:tc>
      </w:tr>
      <w:tr w:rsidR="00EC1AE5" w:rsidRPr="00814369" w14:paraId="63509D43" w14:textId="77777777" w:rsidTr="00DE3A89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E78F76" w14:textId="77777777" w:rsidR="00EC1AE5" w:rsidRPr="004A67B0" w:rsidRDefault="00EC1AE5" w:rsidP="003C1CD4">
            <w:pPr>
              <w:rPr>
                <w:sz w:val="20"/>
              </w:rPr>
            </w:pPr>
            <w:r w:rsidRPr="004A67B0">
              <w:rPr>
                <w:sz w:val="20"/>
              </w:rPr>
              <w:t>WHO (ČR)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6AFF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>MUDr. Alena Šteflová, Ph.D., MPH</w:t>
            </w:r>
          </w:p>
        </w:tc>
      </w:tr>
      <w:tr w:rsidR="00EC1AE5" w:rsidRPr="00814369" w14:paraId="06AA852F" w14:textId="77777777" w:rsidTr="00DE3A89">
        <w:trPr>
          <w:trHeight w:val="300"/>
        </w:trPr>
        <w:tc>
          <w:tcPr>
            <w:tcW w:w="44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AE115F" w14:textId="77777777" w:rsidR="00EC1AE5" w:rsidRPr="004A67B0" w:rsidRDefault="00EC1AE5" w:rsidP="003C1CD4">
            <w:pPr>
              <w:rPr>
                <w:sz w:val="20"/>
              </w:rPr>
            </w:pPr>
            <w:r w:rsidRPr="004A67B0">
              <w:rPr>
                <w:sz w:val="20"/>
              </w:rPr>
              <w:t>ÚZIS ČR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30EA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>doc. RNDr. Ladislav Dušek</w:t>
            </w:r>
            <w:r>
              <w:rPr>
                <w:sz w:val="20"/>
              </w:rPr>
              <w:t>, Ph.D.</w:t>
            </w:r>
          </w:p>
        </w:tc>
      </w:tr>
      <w:tr w:rsidR="00EC1AE5" w:rsidRPr="00814369" w14:paraId="62C28C66" w14:textId="77777777" w:rsidTr="00DE3A89">
        <w:trPr>
          <w:trHeight w:val="300"/>
        </w:trPr>
        <w:tc>
          <w:tcPr>
            <w:tcW w:w="4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C41F6F" w14:textId="77777777" w:rsidR="00EC1AE5" w:rsidRPr="004A67B0" w:rsidRDefault="00EC1AE5" w:rsidP="003C1CD4">
            <w:pPr>
              <w:rPr>
                <w:sz w:val="20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CA7A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>Ing. Milan Blaha, Ph.D.</w:t>
            </w:r>
          </w:p>
        </w:tc>
      </w:tr>
      <w:tr w:rsidR="00EC1AE5" w:rsidRPr="00814369" w14:paraId="7FCF4EB4" w14:textId="77777777" w:rsidTr="00DE3A89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911C57" w14:textId="77777777" w:rsidR="00EC1AE5" w:rsidRPr="004A67B0" w:rsidRDefault="00EC1AE5" w:rsidP="003C1CD4">
            <w:pPr>
              <w:rPr>
                <w:sz w:val="20"/>
              </w:rPr>
            </w:pPr>
            <w:r w:rsidRPr="004A67B0">
              <w:rPr>
                <w:sz w:val="20"/>
              </w:rPr>
              <w:t>KSRZIS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160A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>Ing. Daniel Chroust</w:t>
            </w:r>
          </w:p>
        </w:tc>
      </w:tr>
      <w:tr w:rsidR="00EC1AE5" w:rsidRPr="00814369" w14:paraId="146DB11D" w14:textId="77777777" w:rsidTr="00DE3A89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0B3DC2" w14:textId="77777777" w:rsidR="00EC1AE5" w:rsidRPr="004A67B0" w:rsidRDefault="00EC1AE5" w:rsidP="003C1CD4">
            <w:pPr>
              <w:rPr>
                <w:sz w:val="20"/>
              </w:rPr>
            </w:pPr>
            <w:r w:rsidRPr="004A67B0">
              <w:rPr>
                <w:sz w:val="20"/>
              </w:rPr>
              <w:t>SÚKL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2ABE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>PharmDr. Kamil Rössler</w:t>
            </w:r>
          </w:p>
        </w:tc>
      </w:tr>
      <w:tr w:rsidR="00EC1AE5" w:rsidRPr="00814369" w14:paraId="4226E85C" w14:textId="77777777" w:rsidTr="00DE3A89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306333" w14:textId="77777777" w:rsidR="00EC1AE5" w:rsidRPr="004A67B0" w:rsidRDefault="00EC1AE5" w:rsidP="003C1CD4">
            <w:pPr>
              <w:rPr>
                <w:sz w:val="20"/>
              </w:rPr>
            </w:pPr>
            <w:r w:rsidRPr="004A67B0">
              <w:rPr>
                <w:sz w:val="20"/>
              </w:rPr>
              <w:t>OECD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882D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>Mgr. et Mgr. Jan Alexa</w:t>
            </w:r>
          </w:p>
        </w:tc>
      </w:tr>
      <w:tr w:rsidR="00EC1AE5" w:rsidRPr="00814369" w14:paraId="67DA1C0E" w14:textId="77777777" w:rsidTr="00DE3A89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ACEC3C" w14:textId="77777777" w:rsidR="00EC1AE5" w:rsidRPr="004A67B0" w:rsidRDefault="00EC1AE5" w:rsidP="003C1CD4">
            <w:pPr>
              <w:rPr>
                <w:sz w:val="20"/>
              </w:rPr>
            </w:pPr>
            <w:r w:rsidRPr="004A67B0">
              <w:rPr>
                <w:sz w:val="20"/>
              </w:rPr>
              <w:t xml:space="preserve">Ministerstvo vnitra - </w:t>
            </w:r>
            <w:proofErr w:type="spellStart"/>
            <w:r w:rsidRPr="004A67B0">
              <w:rPr>
                <w:sz w:val="20"/>
              </w:rPr>
              <w:t>eGovernment</w:t>
            </w:r>
            <w:proofErr w:type="spellEnd"/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9955" w14:textId="77777777" w:rsidR="00EC1AE5" w:rsidRPr="004A67B0" w:rsidRDefault="007D7624" w:rsidP="003C1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v jednání</w:t>
            </w:r>
          </w:p>
        </w:tc>
      </w:tr>
      <w:tr w:rsidR="007D7624" w:rsidRPr="00814369" w14:paraId="46F25BD1" w14:textId="77777777" w:rsidTr="00DE3A89">
        <w:trPr>
          <w:trHeight w:val="300"/>
        </w:trPr>
        <w:tc>
          <w:tcPr>
            <w:tcW w:w="44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733E8C" w14:textId="77777777" w:rsidR="007D7624" w:rsidRPr="004A67B0" w:rsidRDefault="007D7624" w:rsidP="003C1CD4">
            <w:pPr>
              <w:rPr>
                <w:sz w:val="20"/>
              </w:rPr>
            </w:pPr>
            <w:r w:rsidRPr="004A67B0">
              <w:rPr>
                <w:sz w:val="20"/>
              </w:rPr>
              <w:t xml:space="preserve">MPSV 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4532" w14:textId="77777777" w:rsidR="007D7624" w:rsidRPr="004A67B0" w:rsidRDefault="007D7624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>Michal Rada</w:t>
            </w:r>
          </w:p>
        </w:tc>
      </w:tr>
      <w:tr w:rsidR="007D7624" w:rsidRPr="00814369" w14:paraId="6E4DECEE" w14:textId="77777777" w:rsidTr="00DE3A89">
        <w:trPr>
          <w:trHeight w:val="300"/>
        </w:trPr>
        <w:tc>
          <w:tcPr>
            <w:tcW w:w="4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B933CC" w14:textId="77777777" w:rsidR="007D7624" w:rsidRPr="004A67B0" w:rsidRDefault="007D7624" w:rsidP="003C1CD4">
            <w:pPr>
              <w:rPr>
                <w:sz w:val="20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4EEE8" w14:textId="77777777" w:rsidR="007D7624" w:rsidRPr="004A67B0" w:rsidRDefault="007D7624" w:rsidP="003C1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RNDr. Jiří Schlanger</w:t>
            </w:r>
          </w:p>
        </w:tc>
      </w:tr>
      <w:tr w:rsidR="00EC1AE5" w:rsidRPr="00814369" w14:paraId="4A13DE07" w14:textId="77777777" w:rsidTr="00DE3A89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875E92" w14:textId="77777777" w:rsidR="00EC1AE5" w:rsidRPr="004A67B0" w:rsidRDefault="00EC1AE5" w:rsidP="003C1CD4">
            <w:pPr>
              <w:rPr>
                <w:sz w:val="20"/>
              </w:rPr>
            </w:pPr>
            <w:r w:rsidRPr="004A67B0">
              <w:rPr>
                <w:sz w:val="20"/>
              </w:rPr>
              <w:t>Koalice pro zdraví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E778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 xml:space="preserve">Jana M. </w:t>
            </w:r>
            <w:proofErr w:type="spellStart"/>
            <w:r w:rsidRPr="004A67B0">
              <w:rPr>
                <w:sz w:val="20"/>
              </w:rPr>
              <w:t>Petrenko</w:t>
            </w:r>
            <w:proofErr w:type="spellEnd"/>
          </w:p>
        </w:tc>
      </w:tr>
      <w:tr w:rsidR="00EC1AE5" w:rsidRPr="00814369" w14:paraId="1D2375DD" w14:textId="77777777" w:rsidTr="00DE3A89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39A0E9" w14:textId="77777777" w:rsidR="00EC1AE5" w:rsidRPr="004A67B0" w:rsidRDefault="00EC1AE5" w:rsidP="003C1CD4">
            <w:pPr>
              <w:rPr>
                <w:sz w:val="20"/>
              </w:rPr>
            </w:pPr>
            <w:r w:rsidRPr="004A67B0">
              <w:rPr>
                <w:sz w:val="20"/>
              </w:rPr>
              <w:t>Asociace nemocnic ČR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F9D6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 xml:space="preserve">Ing. Jana </w:t>
            </w:r>
            <w:proofErr w:type="spellStart"/>
            <w:r w:rsidRPr="004A67B0">
              <w:rPr>
                <w:sz w:val="20"/>
              </w:rPr>
              <w:t>Heidenreichová</w:t>
            </w:r>
            <w:proofErr w:type="spellEnd"/>
          </w:p>
        </w:tc>
      </w:tr>
      <w:tr w:rsidR="00EC1AE5" w:rsidRPr="00814369" w14:paraId="3910EA23" w14:textId="77777777" w:rsidTr="00DE3A89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6D6125" w14:textId="77777777" w:rsidR="00EC1AE5" w:rsidRPr="004A67B0" w:rsidRDefault="00EC1AE5" w:rsidP="003C1CD4">
            <w:pPr>
              <w:rPr>
                <w:sz w:val="20"/>
              </w:rPr>
            </w:pPr>
            <w:r w:rsidRPr="004A67B0">
              <w:rPr>
                <w:sz w:val="20"/>
              </w:rPr>
              <w:t>Asociace českých a moravských nemocnic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BBAF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 xml:space="preserve">Ing. MUDr. Miroslav </w:t>
            </w:r>
            <w:proofErr w:type="spellStart"/>
            <w:r w:rsidRPr="004A67B0">
              <w:rPr>
                <w:sz w:val="20"/>
              </w:rPr>
              <w:t>Přádka</w:t>
            </w:r>
            <w:proofErr w:type="spellEnd"/>
            <w:r w:rsidRPr="004A67B0">
              <w:rPr>
                <w:sz w:val="20"/>
              </w:rPr>
              <w:t>, Ph</w:t>
            </w:r>
            <w:r w:rsidR="007D7624">
              <w:rPr>
                <w:sz w:val="20"/>
              </w:rPr>
              <w:t>.</w:t>
            </w:r>
            <w:r w:rsidRPr="004A67B0">
              <w:rPr>
                <w:sz w:val="20"/>
              </w:rPr>
              <w:t>D.</w:t>
            </w:r>
          </w:p>
        </w:tc>
      </w:tr>
      <w:tr w:rsidR="00EC1AE5" w:rsidRPr="00814369" w14:paraId="062D95FA" w14:textId="77777777" w:rsidTr="00DE3A89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F31814" w14:textId="77777777" w:rsidR="00EC1AE5" w:rsidRPr="004A67B0" w:rsidRDefault="00EC1AE5" w:rsidP="003C1CD4">
            <w:pPr>
              <w:rPr>
                <w:sz w:val="20"/>
              </w:rPr>
            </w:pPr>
            <w:r w:rsidRPr="004A67B0">
              <w:rPr>
                <w:sz w:val="20"/>
              </w:rPr>
              <w:t>Sdružení ambulantních specialistů ČR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AF88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>MUDr. Ivan Juliš</w:t>
            </w:r>
          </w:p>
        </w:tc>
      </w:tr>
      <w:tr w:rsidR="00EC1AE5" w:rsidRPr="00814369" w14:paraId="04FA40B3" w14:textId="77777777" w:rsidTr="00DE3A89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DF59B0" w14:textId="77777777" w:rsidR="00EC1AE5" w:rsidRPr="004A67B0" w:rsidRDefault="00EC1AE5" w:rsidP="003C1CD4">
            <w:pPr>
              <w:rPr>
                <w:sz w:val="20"/>
              </w:rPr>
            </w:pPr>
            <w:r w:rsidRPr="004A67B0">
              <w:rPr>
                <w:sz w:val="20"/>
              </w:rPr>
              <w:t>Česká lékařská komora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66F3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>MUDr. Petr Němeček</w:t>
            </w:r>
          </w:p>
        </w:tc>
      </w:tr>
      <w:tr w:rsidR="00EC1AE5" w:rsidRPr="00814369" w14:paraId="57236F0B" w14:textId="77777777" w:rsidTr="00DE3A89">
        <w:trPr>
          <w:trHeight w:val="300"/>
        </w:trPr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90C8A4" w14:textId="77777777" w:rsidR="00EC1AE5" w:rsidRPr="004A67B0" w:rsidRDefault="00EC1AE5" w:rsidP="003C1CD4">
            <w:pPr>
              <w:rPr>
                <w:sz w:val="20"/>
              </w:rPr>
            </w:pPr>
            <w:r w:rsidRPr="004A67B0">
              <w:rPr>
                <w:sz w:val="20"/>
              </w:rPr>
              <w:t>Sdružení praktických lékařů ČR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00DA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>MUDr. Roman Houska</w:t>
            </w:r>
          </w:p>
        </w:tc>
      </w:tr>
      <w:tr w:rsidR="00EC1AE5" w:rsidRPr="00814369" w14:paraId="1D17B452" w14:textId="77777777" w:rsidTr="00DE3A89">
        <w:trPr>
          <w:trHeight w:val="300"/>
        </w:trPr>
        <w:tc>
          <w:tcPr>
            <w:tcW w:w="4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67D1DD" w14:textId="77777777" w:rsidR="00EC1AE5" w:rsidRPr="004A67B0" w:rsidRDefault="00EC1AE5" w:rsidP="003C1CD4">
            <w:pPr>
              <w:rPr>
                <w:sz w:val="20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CF18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>MUDr. Cyril Mucha</w:t>
            </w:r>
          </w:p>
        </w:tc>
      </w:tr>
      <w:tr w:rsidR="00EC1AE5" w:rsidRPr="00814369" w14:paraId="1391E757" w14:textId="77777777" w:rsidTr="00DE3A89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6D7725" w14:textId="77777777" w:rsidR="00EC1AE5" w:rsidRPr="004A67B0" w:rsidRDefault="00EC1AE5" w:rsidP="003C1CD4">
            <w:pPr>
              <w:rPr>
                <w:sz w:val="20"/>
              </w:rPr>
            </w:pPr>
            <w:r w:rsidRPr="004A67B0">
              <w:rPr>
                <w:sz w:val="20"/>
              </w:rPr>
              <w:t>Sdružení praktických lékařů pro děti a dorost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999C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 xml:space="preserve">MUDr. Ctirad </w:t>
            </w:r>
            <w:proofErr w:type="spellStart"/>
            <w:r w:rsidRPr="004A67B0">
              <w:rPr>
                <w:sz w:val="20"/>
              </w:rPr>
              <w:t>Kozderka</w:t>
            </w:r>
            <w:proofErr w:type="spellEnd"/>
          </w:p>
        </w:tc>
      </w:tr>
      <w:tr w:rsidR="00EC1AE5" w:rsidRPr="00814369" w14:paraId="67E941A3" w14:textId="77777777" w:rsidTr="00DE3A89">
        <w:trPr>
          <w:trHeight w:val="300"/>
        </w:trPr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64BD22" w14:textId="77777777" w:rsidR="00EC1AE5" w:rsidRPr="004A67B0" w:rsidRDefault="00EC1AE5" w:rsidP="003C1CD4">
            <w:pPr>
              <w:rPr>
                <w:sz w:val="20"/>
              </w:rPr>
            </w:pPr>
            <w:r w:rsidRPr="004A67B0">
              <w:rPr>
                <w:sz w:val="20"/>
              </w:rPr>
              <w:t>Výbor pro zdravotnictví PSP ČR 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BAF6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>Ing. Erik Fišer</w:t>
            </w:r>
          </w:p>
        </w:tc>
      </w:tr>
      <w:tr w:rsidR="00EC1AE5" w:rsidRPr="00814369" w14:paraId="24806D28" w14:textId="77777777" w:rsidTr="00DE3A89">
        <w:trPr>
          <w:trHeight w:val="300"/>
        </w:trPr>
        <w:tc>
          <w:tcPr>
            <w:tcW w:w="4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87F4FC" w14:textId="77777777" w:rsidR="00EC1AE5" w:rsidRPr="004A67B0" w:rsidRDefault="00EC1AE5" w:rsidP="003C1CD4">
            <w:pPr>
              <w:rPr>
                <w:sz w:val="20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6188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>Ing. Jiří Borej</w:t>
            </w:r>
          </w:p>
        </w:tc>
      </w:tr>
      <w:tr w:rsidR="00EC1AE5" w:rsidRPr="00814369" w14:paraId="126F6EE6" w14:textId="77777777" w:rsidTr="00DE3A89">
        <w:trPr>
          <w:trHeight w:val="300"/>
        </w:trPr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E86DB2" w14:textId="77777777" w:rsidR="00EC1AE5" w:rsidRPr="004A67B0" w:rsidRDefault="00EC1AE5" w:rsidP="003C1CD4">
            <w:pPr>
              <w:rPr>
                <w:sz w:val="20"/>
              </w:rPr>
            </w:pPr>
            <w:proofErr w:type="spellStart"/>
            <w:r w:rsidRPr="004A67B0">
              <w:rPr>
                <w:sz w:val="20"/>
              </w:rPr>
              <w:t>AmCham</w:t>
            </w:r>
            <w:proofErr w:type="spellEnd"/>
            <w:r w:rsidRPr="004A67B0">
              <w:rPr>
                <w:sz w:val="20"/>
              </w:rPr>
              <w:t>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4186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>MUDr. Lukáš Kettner, MBA</w:t>
            </w:r>
          </w:p>
        </w:tc>
      </w:tr>
      <w:tr w:rsidR="00EC1AE5" w:rsidRPr="00814369" w14:paraId="261A2FBE" w14:textId="77777777" w:rsidTr="00DE3A89">
        <w:trPr>
          <w:trHeight w:val="300"/>
        </w:trPr>
        <w:tc>
          <w:tcPr>
            <w:tcW w:w="4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FE3064" w14:textId="77777777" w:rsidR="00EC1AE5" w:rsidRPr="004A67B0" w:rsidRDefault="00EC1AE5" w:rsidP="003C1CD4">
            <w:pPr>
              <w:rPr>
                <w:sz w:val="20"/>
              </w:rPr>
            </w:pP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4711" w14:textId="77777777" w:rsidR="00EC1AE5" w:rsidRPr="004A67B0" w:rsidRDefault="00EC1AE5" w:rsidP="003C1CD4">
            <w:pPr>
              <w:jc w:val="center"/>
              <w:rPr>
                <w:sz w:val="20"/>
              </w:rPr>
            </w:pPr>
            <w:r w:rsidRPr="004A67B0">
              <w:rPr>
                <w:sz w:val="20"/>
              </w:rPr>
              <w:t>Ing. Matěj Adam, MBA</w:t>
            </w:r>
          </w:p>
        </w:tc>
      </w:tr>
      <w:tr w:rsidR="00EC1AE5" w:rsidRPr="00814369" w14:paraId="6935FD3B" w14:textId="77777777" w:rsidTr="00DE3A89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5A65A53" w14:textId="77777777" w:rsidR="00EC1AE5" w:rsidRPr="004A67B0" w:rsidRDefault="00EC1AE5" w:rsidP="003C1CD4">
            <w:pPr>
              <w:rPr>
                <w:sz w:val="20"/>
              </w:rPr>
            </w:pPr>
            <w:r w:rsidRPr="001711F7">
              <w:rPr>
                <w:sz w:val="20"/>
              </w:rPr>
              <w:t>Asociace výrobců a dodavatelů zdravotnických prostředků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F4DF" w14:textId="77777777" w:rsidR="00EC1AE5" w:rsidRPr="004A67B0" w:rsidRDefault="005A18F2" w:rsidP="00BB32A3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Bc. </w:t>
            </w:r>
            <w:r w:rsidR="00EC1AE5">
              <w:rPr>
                <w:sz w:val="20"/>
              </w:rPr>
              <w:t>Radek Chvosta</w:t>
            </w:r>
          </w:p>
        </w:tc>
      </w:tr>
      <w:tr w:rsidR="00EC1AE5" w:rsidRPr="00814369" w14:paraId="26E84F03" w14:textId="77777777" w:rsidTr="00DE3A89">
        <w:trPr>
          <w:trHeight w:val="300"/>
        </w:trPr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40A1B0" w14:textId="77777777" w:rsidR="00EC1AE5" w:rsidRPr="004A67B0" w:rsidRDefault="00EC1AE5" w:rsidP="003C1CD4">
            <w:pPr>
              <w:rPr>
                <w:sz w:val="20"/>
              </w:rPr>
            </w:pPr>
            <w:r w:rsidRPr="004A67B0">
              <w:rPr>
                <w:sz w:val="20"/>
              </w:rPr>
              <w:t>Grémium majitelů lékáren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D44C" w14:textId="77777777" w:rsidR="00EC1AE5" w:rsidRPr="004A67B0" w:rsidRDefault="00EC1AE5" w:rsidP="003C1CD4">
            <w:pPr>
              <w:keepNext/>
              <w:jc w:val="center"/>
              <w:rPr>
                <w:sz w:val="20"/>
              </w:rPr>
            </w:pPr>
            <w:r w:rsidRPr="004A67B0">
              <w:rPr>
                <w:sz w:val="20"/>
              </w:rPr>
              <w:t>Mgr. Marek Hampel</w:t>
            </w:r>
          </w:p>
        </w:tc>
      </w:tr>
    </w:tbl>
    <w:p w14:paraId="1B2E45FE" w14:textId="77777777" w:rsidR="00B926D2" w:rsidRDefault="00B926D2" w:rsidP="00FD13AB">
      <w:pPr>
        <w:pStyle w:val="Nadpis1"/>
        <w:numPr>
          <w:ilvl w:val="0"/>
          <w:numId w:val="13"/>
        </w:numPr>
        <w:rPr>
          <w:rFonts w:eastAsia="MS Mincho"/>
          <w:lang w:eastAsia="en-US"/>
        </w:rPr>
      </w:pPr>
      <w:bookmarkStart w:id="19" w:name="_Toc444076556"/>
      <w:r>
        <w:rPr>
          <w:rFonts w:eastAsia="MS Mincho"/>
          <w:lang w:eastAsia="en-US"/>
        </w:rPr>
        <w:lastRenderedPageBreak/>
        <w:t>Závěr</w:t>
      </w:r>
      <w:bookmarkEnd w:id="19"/>
    </w:p>
    <w:p w14:paraId="593FCEFA" w14:textId="77777777" w:rsidR="000C1CE8" w:rsidRDefault="00DE3A89" w:rsidP="00AA3930">
      <w:pPr>
        <w:rPr>
          <w:rFonts w:eastAsia="MS Mincho"/>
        </w:rPr>
      </w:pPr>
      <w:r>
        <w:rPr>
          <w:rFonts w:eastAsia="MS Mincho"/>
        </w:rPr>
        <w:t>Organizační struktura Projektu tvorby Národní strategie ele</w:t>
      </w:r>
      <w:r w:rsidR="00E43334">
        <w:rPr>
          <w:rFonts w:eastAsia="MS Mincho"/>
        </w:rPr>
        <w:t>ktronického zdravotnictví</w:t>
      </w:r>
      <w:r w:rsidR="00685847">
        <w:rPr>
          <w:rFonts w:eastAsia="MS Mincho"/>
        </w:rPr>
        <w:t xml:space="preserve"> </w:t>
      </w:r>
      <w:r>
        <w:rPr>
          <w:rFonts w:eastAsia="MS Mincho"/>
        </w:rPr>
        <w:t>vychází z doporučení Metodiky přípravy veřejných strategií.</w:t>
      </w:r>
    </w:p>
    <w:p w14:paraId="7FF44560" w14:textId="77777777" w:rsidR="000C1CE8" w:rsidRDefault="000C1CE8" w:rsidP="00AA3930">
      <w:pPr>
        <w:rPr>
          <w:rFonts w:eastAsia="MS Mincho"/>
        </w:rPr>
      </w:pPr>
    </w:p>
    <w:p w14:paraId="59167E0B" w14:textId="25CB7365" w:rsidR="000C1CE8" w:rsidRDefault="00DE3A89" w:rsidP="00AA3930">
      <w:pPr>
        <w:rPr>
          <w:rFonts w:eastAsia="MS Mincho"/>
        </w:rPr>
      </w:pPr>
      <w:r>
        <w:rPr>
          <w:rFonts w:eastAsia="MS Mincho"/>
        </w:rPr>
        <w:t>V průběhu reali</w:t>
      </w:r>
      <w:r w:rsidR="000C1CE8">
        <w:rPr>
          <w:rFonts w:eastAsia="MS Mincho"/>
        </w:rPr>
        <w:t>zace projektu došlo ke změnám</w:t>
      </w:r>
      <w:r w:rsidR="00685847">
        <w:rPr>
          <w:rFonts w:eastAsia="MS Mincho"/>
        </w:rPr>
        <w:t xml:space="preserve"> v obsazení jednotlivých týmů včetně změn v obsazení klíčových rolí projektu, v rolích gestora a koordinátora. Tyto změny jsou přirozeným důsledkem organizačních a personálních změn zejména u zadavatele a realizátora projektu Ministerstva zdravotnictví. Zároveň byla organizační struktura, v reakci na potřeby operativního řízení projektu, rozšířena o Interní tým pro tvorbu strategie (D1) a </w:t>
      </w:r>
      <w:r w:rsidR="00773832">
        <w:rPr>
          <w:rFonts w:eastAsia="MS Mincho"/>
        </w:rPr>
        <w:t>Podpůrný pracovní</w:t>
      </w:r>
      <w:r w:rsidR="00685847">
        <w:rPr>
          <w:rFonts w:eastAsia="MS Mincho"/>
        </w:rPr>
        <w:t xml:space="preserve"> tým pro tvorbu strategie (D2).</w:t>
      </w:r>
    </w:p>
    <w:p w14:paraId="4EEE43BD" w14:textId="77777777" w:rsidR="000C1CE8" w:rsidRDefault="000C1CE8" w:rsidP="00AA3930">
      <w:pPr>
        <w:rPr>
          <w:rFonts w:eastAsia="MS Mincho"/>
        </w:rPr>
      </w:pPr>
    </w:p>
    <w:p w14:paraId="25A97809" w14:textId="77777777" w:rsidR="000C1CE8" w:rsidRDefault="00685847" w:rsidP="00AA3930">
      <w:pPr>
        <w:rPr>
          <w:rFonts w:eastAsia="MS Mincho"/>
        </w:rPr>
      </w:pPr>
      <w:r>
        <w:rPr>
          <w:rFonts w:eastAsia="MS Mincho"/>
        </w:rPr>
        <w:t>Pracovní skupiny, které vznikaly a zanikaly v průběhu plnění úkolů projektu</w:t>
      </w:r>
      <w:r w:rsidR="000C1CE8">
        <w:rPr>
          <w:rFonts w:eastAsia="MS Mincho"/>
        </w:rPr>
        <w:t>,</w:t>
      </w:r>
      <w:r w:rsidR="00E43334">
        <w:rPr>
          <w:rFonts w:eastAsia="MS Mincho"/>
        </w:rPr>
        <w:t xml:space="preserve"> neměly</w:t>
      </w:r>
      <w:r>
        <w:rPr>
          <w:rFonts w:eastAsia="MS Mincho"/>
        </w:rPr>
        <w:t xml:space="preserve"> přísně formální charakter</w:t>
      </w:r>
      <w:r w:rsidR="000C1CE8">
        <w:rPr>
          <w:rFonts w:eastAsia="MS Mincho"/>
        </w:rPr>
        <w:t>,</w:t>
      </w:r>
      <w:r>
        <w:rPr>
          <w:rFonts w:eastAsia="MS Mincho"/>
        </w:rPr>
        <w:t xml:space="preserve"> a proto v tomto dokumentu nejsou detailně podchyceny.</w:t>
      </w:r>
    </w:p>
    <w:p w14:paraId="716ECAF5" w14:textId="77777777" w:rsidR="000C1CE8" w:rsidRDefault="000C1CE8" w:rsidP="00AA3930">
      <w:pPr>
        <w:rPr>
          <w:rFonts w:eastAsia="MS Mincho"/>
        </w:rPr>
      </w:pPr>
    </w:p>
    <w:p w14:paraId="426D031A" w14:textId="77777777" w:rsidR="00AA3930" w:rsidRPr="00AA3930" w:rsidRDefault="00685847" w:rsidP="00AA3930">
      <w:pPr>
        <w:rPr>
          <w:rFonts w:eastAsia="MS Mincho"/>
        </w:rPr>
      </w:pPr>
      <w:r>
        <w:rPr>
          <w:rFonts w:eastAsia="MS Mincho"/>
        </w:rPr>
        <w:t>V průběhu dalšího postupu projektu tvorby strategie lze očekávat nejenom vznik dalších pracovních skupin, ale</w:t>
      </w:r>
      <w:r w:rsidR="000C1CE8">
        <w:rPr>
          <w:rFonts w:eastAsia="MS Mincho"/>
        </w:rPr>
        <w:t xml:space="preserve"> i</w:t>
      </w:r>
      <w:r>
        <w:rPr>
          <w:rFonts w:eastAsia="MS Mincho"/>
        </w:rPr>
        <w:t>, v důsledku realizace průběžných výstupů projektu, zahájení aktivit Národního centra elektronického zdravotnictví, spojeného s činností stálých pracovních skupin, expertních panelů a dalších orgánů.</w:t>
      </w:r>
    </w:p>
    <w:p w14:paraId="5657C7DB" w14:textId="77777777" w:rsidR="000C1CE8" w:rsidRDefault="000C1CE8" w:rsidP="00B30AF2">
      <w:pPr>
        <w:spacing w:before="120" w:after="120"/>
        <w:jc w:val="both"/>
        <w:rPr>
          <w:rFonts w:eastAsia="MS Mincho"/>
          <w:lang w:eastAsia="en-US"/>
        </w:rPr>
      </w:pPr>
    </w:p>
    <w:p w14:paraId="1CDBE911" w14:textId="77777777" w:rsidR="00FD13AB" w:rsidRDefault="00FD13AB" w:rsidP="00B30AF2">
      <w:pPr>
        <w:spacing w:before="120" w:after="120"/>
        <w:jc w:val="both"/>
        <w:rPr>
          <w:rFonts w:eastAsia="MS Mincho"/>
          <w:lang w:eastAsia="en-US"/>
        </w:rPr>
      </w:pPr>
    </w:p>
    <w:p w14:paraId="009AF175" w14:textId="34C678CE" w:rsidR="00E7640F" w:rsidRDefault="00E7640F" w:rsidP="00B30AF2">
      <w:pPr>
        <w:spacing w:before="120" w:after="120"/>
        <w:jc w:val="both"/>
        <w:rPr>
          <w:rFonts w:eastAsia="MS Mincho"/>
          <w:lang w:eastAsia="en-US"/>
        </w:rPr>
      </w:pPr>
      <w:r>
        <w:rPr>
          <w:rFonts w:eastAsia="MS Mincho"/>
          <w:lang w:eastAsia="en-US"/>
        </w:rPr>
        <w:t>Projednáno a schváleno Řídícím výborem projektu dne:</w:t>
      </w:r>
      <w:r w:rsidR="00693086">
        <w:rPr>
          <w:rFonts w:eastAsia="MS Mincho"/>
          <w:lang w:eastAsia="en-US"/>
        </w:rPr>
        <w:t xml:space="preserve"> 11. února 2016</w:t>
      </w:r>
    </w:p>
    <w:p w14:paraId="1D5C042E" w14:textId="77777777" w:rsidR="000C1CE8" w:rsidRDefault="000C1CE8" w:rsidP="00B30AF2">
      <w:pPr>
        <w:spacing w:before="120" w:after="120"/>
        <w:jc w:val="both"/>
        <w:rPr>
          <w:rFonts w:eastAsia="MS Mincho"/>
          <w:lang w:eastAsia="en-US"/>
        </w:rPr>
      </w:pPr>
    </w:p>
    <w:p w14:paraId="56D10308" w14:textId="77777777" w:rsidR="00E7640F" w:rsidRDefault="00E7640F" w:rsidP="00B30AF2">
      <w:pPr>
        <w:spacing w:before="120" w:after="120"/>
        <w:jc w:val="both"/>
        <w:rPr>
          <w:rFonts w:eastAsia="MS Mincho"/>
          <w:lang w:eastAsia="en-US"/>
        </w:rPr>
      </w:pPr>
    </w:p>
    <w:p w14:paraId="014CEBDC" w14:textId="77777777" w:rsidR="00693086" w:rsidRDefault="00693086" w:rsidP="00B30AF2">
      <w:pPr>
        <w:spacing w:before="120" w:after="120"/>
        <w:jc w:val="both"/>
        <w:rPr>
          <w:rFonts w:eastAsia="MS Mincho"/>
          <w:lang w:eastAsia="en-US"/>
        </w:rPr>
      </w:pPr>
    </w:p>
    <w:p w14:paraId="3A52D416" w14:textId="5F2E2662" w:rsidR="00E7640F" w:rsidRDefault="00E7640F" w:rsidP="00B30AF2">
      <w:pPr>
        <w:spacing w:before="120" w:after="120"/>
        <w:jc w:val="both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            Mgr. Lenka Ptáčková</w:t>
      </w:r>
      <w:r w:rsidR="00CB1D69">
        <w:rPr>
          <w:rFonts w:eastAsia="MS Mincho"/>
          <w:lang w:eastAsia="en-US"/>
        </w:rPr>
        <w:t xml:space="preserve"> Melicharová</w:t>
      </w:r>
      <w:r>
        <w:rPr>
          <w:rFonts w:eastAsia="MS Mincho"/>
          <w:lang w:eastAsia="en-US"/>
        </w:rPr>
        <w:t>, MBA</w:t>
      </w:r>
      <w:r w:rsidR="00693086">
        <w:rPr>
          <w:rFonts w:eastAsia="MS Mincho"/>
          <w:lang w:eastAsia="en-US"/>
        </w:rPr>
        <w:t xml:space="preserve"> </w:t>
      </w:r>
      <w:proofErr w:type="gramStart"/>
      <w:r w:rsidR="00693086">
        <w:rPr>
          <w:rFonts w:eastAsia="MS Mincho"/>
          <w:lang w:eastAsia="en-US"/>
        </w:rPr>
        <w:t>v.r.</w:t>
      </w:r>
      <w:proofErr w:type="gramEnd"/>
    </w:p>
    <w:p w14:paraId="169F2903" w14:textId="77777777" w:rsidR="00B90CB4" w:rsidRPr="00B30AF2" w:rsidRDefault="00E7640F" w:rsidP="00B30AF2">
      <w:pPr>
        <w:spacing w:before="120" w:after="120"/>
        <w:jc w:val="both"/>
        <w:rPr>
          <w:rFonts w:eastAsia="MS Mincho"/>
          <w:lang w:eastAsia="en-US"/>
        </w:rPr>
      </w:pPr>
      <w:r>
        <w:rPr>
          <w:rFonts w:eastAsia="MS Mincho"/>
          <w:lang w:eastAsia="en-US"/>
        </w:rPr>
        <w:t>Gestor tvorby Národní strategie elektronického zdravotnictví</w:t>
      </w:r>
      <w:r w:rsidR="00DD5251" w:rsidRPr="00DD5251">
        <w:rPr>
          <w:rFonts w:eastAsia="MS Mincho"/>
          <w:lang w:eastAsia="en-US"/>
        </w:rPr>
        <w:t xml:space="preserve"> </w:t>
      </w:r>
      <w:bookmarkStart w:id="20" w:name="_GoBack"/>
      <w:bookmarkEnd w:id="20"/>
    </w:p>
    <w:sectPr w:rsidR="00B90CB4" w:rsidRPr="00B30AF2" w:rsidSect="00651254">
      <w:headerReference w:type="default" r:id="rId15"/>
      <w:footerReference w:type="default" r:id="rId16"/>
      <w:pgSz w:w="11900" w:h="16840"/>
      <w:pgMar w:top="1440" w:right="1440" w:bottom="1701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4C980F" w15:done="0"/>
  <w15:commentEx w15:paraId="2F7251E4" w15:done="0"/>
  <w15:commentEx w15:paraId="4FBC5485" w15:done="0"/>
  <w15:commentEx w15:paraId="0703511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96BBA" w14:textId="77777777" w:rsidR="005E3A3A" w:rsidRDefault="005E3A3A" w:rsidP="00DD5251">
      <w:r>
        <w:separator/>
      </w:r>
    </w:p>
  </w:endnote>
  <w:endnote w:type="continuationSeparator" w:id="0">
    <w:p w14:paraId="343AA7A5" w14:textId="77777777" w:rsidR="005E3A3A" w:rsidRDefault="005E3A3A" w:rsidP="00DD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3A709" w14:textId="77777777" w:rsidR="005E3A3A" w:rsidRPr="0004088B" w:rsidRDefault="005E3A3A" w:rsidP="005328C6">
    <w:pPr>
      <w:pStyle w:val="Zpat"/>
      <w:tabs>
        <w:tab w:val="center" w:pos="4510"/>
        <w:tab w:val="right" w:pos="902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2722461" wp14:editId="2FEA7B93">
          <wp:simplePos x="0" y="0"/>
          <wp:positionH relativeFrom="column">
            <wp:posOffset>34290</wp:posOffset>
          </wp:positionH>
          <wp:positionV relativeFrom="paragraph">
            <wp:posOffset>-42545</wp:posOffset>
          </wp:positionV>
          <wp:extent cx="1673860" cy="511175"/>
          <wp:effectExtent l="0" t="0" r="2540" b="317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EZ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64" b="20000"/>
                  <a:stretch/>
                </pic:blipFill>
                <pic:spPr bwMode="auto">
                  <a:xfrm>
                    <a:off x="0" y="0"/>
                    <a:ext cx="1673860" cy="51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sdt>
      <w:sdtPr>
        <w:id w:val="-435902916"/>
        <w:docPartObj>
          <w:docPartGallery w:val="Page Numbers (Bottom of Page)"/>
          <w:docPartUnique/>
        </w:docPartObj>
      </w:sdtPr>
      <w:sdtEndPr/>
      <w:sdtContent>
        <w:r w:rsidRPr="0004088B">
          <w:fldChar w:fldCharType="begin"/>
        </w:r>
        <w:r w:rsidRPr="0004088B">
          <w:instrText>PAGE   \* MERGEFORMAT</w:instrText>
        </w:r>
        <w:r w:rsidRPr="0004088B">
          <w:fldChar w:fldCharType="separate"/>
        </w:r>
        <w:r w:rsidR="008C24F5">
          <w:rPr>
            <w:noProof/>
          </w:rPr>
          <w:t>4</w:t>
        </w:r>
        <w:r w:rsidRPr="0004088B">
          <w:fldChar w:fldCharType="end"/>
        </w:r>
      </w:sdtContent>
    </w:sdt>
    <w:r>
      <w:tab/>
      <w:t>Organizační struktura projektu</w:t>
    </w:r>
  </w:p>
  <w:p w14:paraId="046C0E4B" w14:textId="77777777" w:rsidR="005E3A3A" w:rsidRDefault="005E3A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C8B14" w14:textId="77777777" w:rsidR="005E3A3A" w:rsidRDefault="005E3A3A" w:rsidP="00DD5251">
      <w:r>
        <w:separator/>
      </w:r>
    </w:p>
  </w:footnote>
  <w:footnote w:type="continuationSeparator" w:id="0">
    <w:p w14:paraId="79EEBE9A" w14:textId="77777777" w:rsidR="005E3A3A" w:rsidRDefault="005E3A3A" w:rsidP="00DD5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471A6" w14:textId="77777777" w:rsidR="005E3A3A" w:rsidRDefault="005E3A3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1CB84F" wp14:editId="40D77A3A">
          <wp:simplePos x="0" y="0"/>
          <wp:positionH relativeFrom="page">
            <wp:posOffset>968604</wp:posOffset>
          </wp:positionH>
          <wp:positionV relativeFrom="page">
            <wp:posOffset>341884</wp:posOffset>
          </wp:positionV>
          <wp:extent cx="3190240" cy="285750"/>
          <wp:effectExtent l="0" t="0" r="0" b="0"/>
          <wp:wrapNone/>
          <wp:docPr id="8" name="Obrázek 8" descr="logo_mzc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logo_mzc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42F02" w14:textId="77777777" w:rsidR="005E3A3A" w:rsidRDefault="005E3A3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8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F51430"/>
    <w:multiLevelType w:val="hybridMultilevel"/>
    <w:tmpl w:val="66343266"/>
    <w:lvl w:ilvl="0" w:tplc="A64A0F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785" w:hanging="705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E1659"/>
    <w:multiLevelType w:val="hybridMultilevel"/>
    <w:tmpl w:val="0FE4E67C"/>
    <w:lvl w:ilvl="0" w:tplc="0F42D6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54B9C"/>
    <w:multiLevelType w:val="hybridMultilevel"/>
    <w:tmpl w:val="A692DF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30193"/>
    <w:multiLevelType w:val="hybridMultilevel"/>
    <w:tmpl w:val="191EF26A"/>
    <w:lvl w:ilvl="0" w:tplc="9E0229B0">
      <w:numFmt w:val="bullet"/>
      <w:lvlText w:val="•"/>
      <w:lvlJc w:val="left"/>
      <w:pPr>
        <w:ind w:left="1428" w:hanging="720"/>
      </w:pPr>
      <w:rPr>
        <w:rFonts w:ascii="Calibri Light" w:eastAsia="MS Mincho" w:hAnsi="Calibri Light" w:cs="Times New Roman" w:hint="default"/>
      </w:rPr>
    </w:lvl>
    <w:lvl w:ilvl="1" w:tplc="6CDE1876">
      <w:numFmt w:val="bullet"/>
      <w:lvlText w:val=""/>
      <w:lvlJc w:val="left"/>
      <w:pPr>
        <w:ind w:left="2128" w:hanging="700"/>
      </w:pPr>
      <w:rPr>
        <w:rFonts w:ascii="Symbol" w:eastAsia="MS Mincho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F538E1"/>
    <w:multiLevelType w:val="hybridMultilevel"/>
    <w:tmpl w:val="7C5AE9CC"/>
    <w:lvl w:ilvl="0" w:tplc="0F42D6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24A"/>
    <w:multiLevelType w:val="hybridMultilevel"/>
    <w:tmpl w:val="94E48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B298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DB87F3D"/>
    <w:multiLevelType w:val="hybridMultilevel"/>
    <w:tmpl w:val="49024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82A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0F30F33"/>
    <w:multiLevelType w:val="hybridMultilevel"/>
    <w:tmpl w:val="A3407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475E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0D15A3D"/>
    <w:multiLevelType w:val="hybridMultilevel"/>
    <w:tmpl w:val="43380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75167C"/>
    <w:multiLevelType w:val="hybridMultilevel"/>
    <w:tmpl w:val="A9B0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74FD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65C6B0D"/>
    <w:multiLevelType w:val="hybridMultilevel"/>
    <w:tmpl w:val="2C7CD90C"/>
    <w:lvl w:ilvl="0" w:tplc="0F42D6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8"/>
  </w:num>
  <w:num w:numId="5">
    <w:abstractNumId w:val="10"/>
  </w:num>
  <w:num w:numId="6">
    <w:abstractNumId w:val="1"/>
  </w:num>
  <w:num w:numId="7">
    <w:abstractNumId w:val="15"/>
  </w:num>
  <w:num w:numId="8">
    <w:abstractNumId w:val="4"/>
  </w:num>
  <w:num w:numId="9">
    <w:abstractNumId w:val="2"/>
  </w:num>
  <w:num w:numId="10">
    <w:abstractNumId w:val="5"/>
  </w:num>
  <w:num w:numId="11">
    <w:abstractNumId w:val="6"/>
  </w:num>
  <w:num w:numId="12">
    <w:abstractNumId w:val="7"/>
  </w:num>
  <w:num w:numId="13">
    <w:abstractNumId w:val="9"/>
  </w:num>
  <w:num w:numId="14">
    <w:abstractNumId w:val="1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51"/>
    <w:rsid w:val="00010B2E"/>
    <w:rsid w:val="00013885"/>
    <w:rsid w:val="00027B75"/>
    <w:rsid w:val="0003084E"/>
    <w:rsid w:val="000323FF"/>
    <w:rsid w:val="00033F3B"/>
    <w:rsid w:val="00035EB6"/>
    <w:rsid w:val="0004088B"/>
    <w:rsid w:val="00042A83"/>
    <w:rsid w:val="00043A44"/>
    <w:rsid w:val="00047E2E"/>
    <w:rsid w:val="00071931"/>
    <w:rsid w:val="00090819"/>
    <w:rsid w:val="000B0D0C"/>
    <w:rsid w:val="000C1CE8"/>
    <w:rsid w:val="000F4153"/>
    <w:rsid w:val="00175A90"/>
    <w:rsid w:val="00185439"/>
    <w:rsid w:val="001A4C17"/>
    <w:rsid w:val="001F1ABA"/>
    <w:rsid w:val="001F7592"/>
    <w:rsid w:val="00203C86"/>
    <w:rsid w:val="00225349"/>
    <w:rsid w:val="002318B9"/>
    <w:rsid w:val="002558E7"/>
    <w:rsid w:val="002F2E54"/>
    <w:rsid w:val="003215FE"/>
    <w:rsid w:val="00331CAF"/>
    <w:rsid w:val="00334D25"/>
    <w:rsid w:val="003C1CD4"/>
    <w:rsid w:val="003F41EF"/>
    <w:rsid w:val="003F54AF"/>
    <w:rsid w:val="0043026F"/>
    <w:rsid w:val="0049332E"/>
    <w:rsid w:val="004B3567"/>
    <w:rsid w:val="004D0B97"/>
    <w:rsid w:val="004D0C14"/>
    <w:rsid w:val="004F3180"/>
    <w:rsid w:val="004F7CE1"/>
    <w:rsid w:val="005046CE"/>
    <w:rsid w:val="00511129"/>
    <w:rsid w:val="00524019"/>
    <w:rsid w:val="005328C6"/>
    <w:rsid w:val="00535221"/>
    <w:rsid w:val="00543234"/>
    <w:rsid w:val="00596F83"/>
    <w:rsid w:val="005A18F2"/>
    <w:rsid w:val="005C429F"/>
    <w:rsid w:val="005C5D2F"/>
    <w:rsid w:val="005C7A72"/>
    <w:rsid w:val="005E3A3A"/>
    <w:rsid w:val="00604A4B"/>
    <w:rsid w:val="00611D5B"/>
    <w:rsid w:val="0063543A"/>
    <w:rsid w:val="00651254"/>
    <w:rsid w:val="0067679A"/>
    <w:rsid w:val="00685847"/>
    <w:rsid w:val="006871AE"/>
    <w:rsid w:val="00687EBF"/>
    <w:rsid w:val="00693086"/>
    <w:rsid w:val="00697ECD"/>
    <w:rsid w:val="006F68D9"/>
    <w:rsid w:val="00703560"/>
    <w:rsid w:val="00706CA7"/>
    <w:rsid w:val="00734E40"/>
    <w:rsid w:val="0073557B"/>
    <w:rsid w:val="00746663"/>
    <w:rsid w:val="00773832"/>
    <w:rsid w:val="00793EEB"/>
    <w:rsid w:val="007A392E"/>
    <w:rsid w:val="007B24A3"/>
    <w:rsid w:val="007B3EC8"/>
    <w:rsid w:val="007C0677"/>
    <w:rsid w:val="007C64FB"/>
    <w:rsid w:val="007D6CE8"/>
    <w:rsid w:val="007D7624"/>
    <w:rsid w:val="00806506"/>
    <w:rsid w:val="00817B67"/>
    <w:rsid w:val="00833AF4"/>
    <w:rsid w:val="008458B1"/>
    <w:rsid w:val="00846D73"/>
    <w:rsid w:val="00852232"/>
    <w:rsid w:val="008544BE"/>
    <w:rsid w:val="00895839"/>
    <w:rsid w:val="008C24F5"/>
    <w:rsid w:val="008C632C"/>
    <w:rsid w:val="008F7196"/>
    <w:rsid w:val="00927F50"/>
    <w:rsid w:val="009413E7"/>
    <w:rsid w:val="00980EBA"/>
    <w:rsid w:val="0099635F"/>
    <w:rsid w:val="009A2A0A"/>
    <w:rsid w:val="00A0376B"/>
    <w:rsid w:val="00A16EEE"/>
    <w:rsid w:val="00A41D5C"/>
    <w:rsid w:val="00A67E41"/>
    <w:rsid w:val="00A906DE"/>
    <w:rsid w:val="00A90DD2"/>
    <w:rsid w:val="00A96529"/>
    <w:rsid w:val="00AA3930"/>
    <w:rsid w:val="00AC67EC"/>
    <w:rsid w:val="00B019EE"/>
    <w:rsid w:val="00B13CDD"/>
    <w:rsid w:val="00B16E8C"/>
    <w:rsid w:val="00B30536"/>
    <w:rsid w:val="00B30AF2"/>
    <w:rsid w:val="00B90CB4"/>
    <w:rsid w:val="00B91A12"/>
    <w:rsid w:val="00B926D2"/>
    <w:rsid w:val="00BA6184"/>
    <w:rsid w:val="00BB32A3"/>
    <w:rsid w:val="00BE7797"/>
    <w:rsid w:val="00C24D90"/>
    <w:rsid w:val="00C5149E"/>
    <w:rsid w:val="00C657ED"/>
    <w:rsid w:val="00CB1D69"/>
    <w:rsid w:val="00CC27E9"/>
    <w:rsid w:val="00CD5699"/>
    <w:rsid w:val="00CE4309"/>
    <w:rsid w:val="00CE5C60"/>
    <w:rsid w:val="00D00482"/>
    <w:rsid w:val="00D033C7"/>
    <w:rsid w:val="00D130AA"/>
    <w:rsid w:val="00D40FC9"/>
    <w:rsid w:val="00D453FE"/>
    <w:rsid w:val="00DD5251"/>
    <w:rsid w:val="00DE27AE"/>
    <w:rsid w:val="00DE3A89"/>
    <w:rsid w:val="00DF1119"/>
    <w:rsid w:val="00E1146C"/>
    <w:rsid w:val="00E13F67"/>
    <w:rsid w:val="00E15156"/>
    <w:rsid w:val="00E332B1"/>
    <w:rsid w:val="00E33D1C"/>
    <w:rsid w:val="00E42698"/>
    <w:rsid w:val="00E43334"/>
    <w:rsid w:val="00E7640F"/>
    <w:rsid w:val="00EA5769"/>
    <w:rsid w:val="00EC1AE5"/>
    <w:rsid w:val="00ED2243"/>
    <w:rsid w:val="00ED789E"/>
    <w:rsid w:val="00EE7CBB"/>
    <w:rsid w:val="00F2650A"/>
    <w:rsid w:val="00F44D6D"/>
    <w:rsid w:val="00F475A0"/>
    <w:rsid w:val="00F817C1"/>
    <w:rsid w:val="00F93240"/>
    <w:rsid w:val="00F96B1A"/>
    <w:rsid w:val="00FD13AB"/>
    <w:rsid w:val="00FF0335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1938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99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 w:uiPriority="99"/>
    <w:lsdException w:name="FollowedHyperlink" w:semiHidden="0"/>
    <w:lsdException w:name="Strong" w:semiHidden="0" w:uiPriority="22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D453FE"/>
    <w:rPr>
      <w:rFonts w:ascii="Calibri Light" w:hAnsi="Calibri Light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4088B"/>
    <w:pPr>
      <w:keepNext/>
      <w:keepLines/>
      <w:spacing w:before="480"/>
      <w:outlineLvl w:val="0"/>
    </w:pPr>
    <w:rPr>
      <w:rFonts w:eastAsiaTheme="majorEastAsia" w:cstheme="majorBidi"/>
      <w:bCs/>
      <w:color w:val="365F91" w:themeColor="accent1" w:themeShade="BF"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7A392E"/>
    <w:pPr>
      <w:keepNext/>
      <w:keepLines/>
      <w:spacing w:before="200"/>
      <w:outlineLvl w:val="1"/>
    </w:pPr>
    <w:rPr>
      <w:rFonts w:eastAsiaTheme="majorEastAsia" w:cstheme="majorBidi"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A392E"/>
    <w:pPr>
      <w:keepNext/>
      <w:keepLines/>
      <w:spacing w:before="200"/>
      <w:outlineLvl w:val="2"/>
    </w:pPr>
    <w:rPr>
      <w:rFonts w:eastAsiaTheme="majorEastAsia" w:cstheme="majorBidi"/>
      <w:bCs/>
      <w:color w:val="244061" w:themeColor="accent1" w:themeShade="80"/>
    </w:rPr>
  </w:style>
  <w:style w:type="paragraph" w:styleId="Nadpis4">
    <w:name w:val="heading 4"/>
    <w:basedOn w:val="Normln"/>
    <w:next w:val="Normln"/>
    <w:link w:val="Nadpis4Char"/>
    <w:qFormat/>
    <w:rsid w:val="00D130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D525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D5251"/>
  </w:style>
  <w:style w:type="character" w:styleId="Znakapoznpodarou">
    <w:name w:val="footnote reference"/>
    <w:basedOn w:val="Standardnpsmoodstavce"/>
    <w:uiPriority w:val="99"/>
    <w:unhideWhenUsed/>
    <w:rsid w:val="00DD5251"/>
    <w:rPr>
      <w:vertAlign w:val="superscript"/>
    </w:rPr>
  </w:style>
  <w:style w:type="paragraph" w:styleId="Zhlav">
    <w:name w:val="header"/>
    <w:basedOn w:val="Normln"/>
    <w:link w:val="ZhlavChar"/>
    <w:rsid w:val="00DD52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D5251"/>
    <w:rPr>
      <w:rFonts w:asciiTheme="minorHAnsi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rsid w:val="00DD52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5251"/>
    <w:rPr>
      <w:rFonts w:asciiTheme="minorHAnsi" w:hAnsiTheme="minorHAnsi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4088B"/>
    <w:rPr>
      <w:rFonts w:asciiTheme="minorHAnsi" w:eastAsiaTheme="majorEastAsia" w:hAnsiTheme="minorHAnsi" w:cstheme="majorBidi"/>
      <w:bCs/>
      <w:color w:val="365F91" w:themeColor="accent1" w:themeShade="BF"/>
      <w:sz w:val="32"/>
      <w:szCs w:val="28"/>
    </w:rPr>
  </w:style>
  <w:style w:type="character" w:customStyle="1" w:styleId="Nadpis2Char">
    <w:name w:val="Nadpis 2 Char"/>
    <w:basedOn w:val="Standardnpsmoodstavce"/>
    <w:link w:val="Nadpis2"/>
    <w:rsid w:val="007A392E"/>
    <w:rPr>
      <w:rFonts w:ascii="Calibri Light" w:eastAsiaTheme="majorEastAsia" w:hAnsi="Calibri Light" w:cstheme="majorBidi"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7A392E"/>
    <w:rPr>
      <w:rFonts w:ascii="Calibri Light" w:eastAsiaTheme="majorEastAsia" w:hAnsi="Calibri Light" w:cstheme="majorBidi"/>
      <w:bCs/>
      <w:color w:val="244061" w:themeColor="accent1" w:themeShade="8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63543A"/>
    <w:pPr>
      <w:spacing w:line="276" w:lineRule="auto"/>
      <w:outlineLvl w:val="9"/>
    </w:pPr>
    <w:rPr>
      <w:rFonts w:asciiTheme="majorHAnsi" w:hAnsiTheme="majorHAnsi"/>
      <w:b/>
      <w:sz w:val="28"/>
    </w:rPr>
  </w:style>
  <w:style w:type="paragraph" w:styleId="Obsah1">
    <w:name w:val="toc 1"/>
    <w:basedOn w:val="Normln"/>
    <w:next w:val="Normln"/>
    <w:autoRedefine/>
    <w:uiPriority w:val="39"/>
    <w:qFormat/>
    <w:rsid w:val="0063543A"/>
    <w:pPr>
      <w:spacing w:after="100"/>
    </w:pPr>
  </w:style>
  <w:style w:type="paragraph" w:styleId="Obsah2">
    <w:name w:val="toc 2"/>
    <w:basedOn w:val="Normln"/>
    <w:next w:val="Normln"/>
    <w:autoRedefine/>
    <w:uiPriority w:val="39"/>
    <w:qFormat/>
    <w:rsid w:val="0063543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qFormat/>
    <w:rsid w:val="0063543A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63543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rsid w:val="006354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3543A"/>
    <w:rPr>
      <w:rFonts w:ascii="Tahoma" w:hAnsi="Tahoma" w:cs="Tahoma"/>
      <w:sz w:val="16"/>
      <w:szCs w:val="16"/>
    </w:rPr>
  </w:style>
  <w:style w:type="character" w:styleId="slodku">
    <w:name w:val="line number"/>
    <w:basedOn w:val="Standardnpsmoodstavce"/>
    <w:rsid w:val="00B30AF2"/>
  </w:style>
  <w:style w:type="paragraph" w:styleId="Odstavecseseznamem">
    <w:name w:val="List Paragraph"/>
    <w:basedOn w:val="Normln"/>
    <w:link w:val="OdstavecseseznamemChar"/>
    <w:uiPriority w:val="34"/>
    <w:qFormat/>
    <w:rsid w:val="00817B67"/>
    <w:pPr>
      <w:ind w:left="720"/>
      <w:contextualSpacing/>
    </w:pPr>
    <w:rPr>
      <w:rFonts w:ascii="Times New Roman" w:hAnsi="Times New Roman"/>
      <w:lang w:val="en-US" w:eastAsia="en-US"/>
    </w:rPr>
  </w:style>
  <w:style w:type="table" w:styleId="Mkatabulky">
    <w:name w:val="Table Grid"/>
    <w:basedOn w:val="Normlntabulka"/>
    <w:uiPriority w:val="59"/>
    <w:rsid w:val="00817B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A41D5C"/>
    <w:rPr>
      <w:b/>
      <w:bCs/>
    </w:rPr>
  </w:style>
  <w:style w:type="character" w:customStyle="1" w:styleId="Nadpis4Char">
    <w:name w:val="Nadpis 4 Char"/>
    <w:basedOn w:val="Standardnpsmoodstavce"/>
    <w:link w:val="Nadpis4"/>
    <w:rsid w:val="00D130A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180"/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semiHidden/>
    <w:unhideWhenUsed/>
    <w:rsid w:val="000B0D0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B0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B0D0C"/>
    <w:rPr>
      <w:rFonts w:ascii="Calibri Light" w:hAnsi="Calibri Light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B0D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B0D0C"/>
    <w:rPr>
      <w:rFonts w:ascii="Calibri Light" w:hAnsi="Calibri Light"/>
      <w:b/>
      <w:bCs/>
    </w:rPr>
  </w:style>
  <w:style w:type="paragraph" w:styleId="Podtitul">
    <w:name w:val="Subtitle"/>
    <w:basedOn w:val="Normln"/>
    <w:next w:val="Normln"/>
    <w:link w:val="PodtitulChar"/>
    <w:qFormat/>
    <w:rsid w:val="00331C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331C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99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 w:uiPriority="99"/>
    <w:lsdException w:name="FollowedHyperlink" w:semiHidden="0"/>
    <w:lsdException w:name="Strong" w:semiHidden="0" w:uiPriority="22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D453FE"/>
    <w:rPr>
      <w:rFonts w:ascii="Calibri Light" w:hAnsi="Calibri Light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4088B"/>
    <w:pPr>
      <w:keepNext/>
      <w:keepLines/>
      <w:spacing w:before="480"/>
      <w:outlineLvl w:val="0"/>
    </w:pPr>
    <w:rPr>
      <w:rFonts w:eastAsiaTheme="majorEastAsia" w:cstheme="majorBidi"/>
      <w:bCs/>
      <w:color w:val="365F91" w:themeColor="accent1" w:themeShade="BF"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7A392E"/>
    <w:pPr>
      <w:keepNext/>
      <w:keepLines/>
      <w:spacing w:before="200"/>
      <w:outlineLvl w:val="1"/>
    </w:pPr>
    <w:rPr>
      <w:rFonts w:eastAsiaTheme="majorEastAsia" w:cstheme="majorBidi"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A392E"/>
    <w:pPr>
      <w:keepNext/>
      <w:keepLines/>
      <w:spacing w:before="200"/>
      <w:outlineLvl w:val="2"/>
    </w:pPr>
    <w:rPr>
      <w:rFonts w:eastAsiaTheme="majorEastAsia" w:cstheme="majorBidi"/>
      <w:bCs/>
      <w:color w:val="244061" w:themeColor="accent1" w:themeShade="80"/>
    </w:rPr>
  </w:style>
  <w:style w:type="paragraph" w:styleId="Nadpis4">
    <w:name w:val="heading 4"/>
    <w:basedOn w:val="Normln"/>
    <w:next w:val="Normln"/>
    <w:link w:val="Nadpis4Char"/>
    <w:qFormat/>
    <w:rsid w:val="00D130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D525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D5251"/>
  </w:style>
  <w:style w:type="character" w:styleId="Znakapoznpodarou">
    <w:name w:val="footnote reference"/>
    <w:basedOn w:val="Standardnpsmoodstavce"/>
    <w:uiPriority w:val="99"/>
    <w:unhideWhenUsed/>
    <w:rsid w:val="00DD5251"/>
    <w:rPr>
      <w:vertAlign w:val="superscript"/>
    </w:rPr>
  </w:style>
  <w:style w:type="paragraph" w:styleId="Zhlav">
    <w:name w:val="header"/>
    <w:basedOn w:val="Normln"/>
    <w:link w:val="ZhlavChar"/>
    <w:rsid w:val="00DD52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D5251"/>
    <w:rPr>
      <w:rFonts w:asciiTheme="minorHAnsi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rsid w:val="00DD52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5251"/>
    <w:rPr>
      <w:rFonts w:asciiTheme="minorHAnsi" w:hAnsiTheme="minorHAnsi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4088B"/>
    <w:rPr>
      <w:rFonts w:asciiTheme="minorHAnsi" w:eastAsiaTheme="majorEastAsia" w:hAnsiTheme="minorHAnsi" w:cstheme="majorBidi"/>
      <w:bCs/>
      <w:color w:val="365F91" w:themeColor="accent1" w:themeShade="BF"/>
      <w:sz w:val="32"/>
      <w:szCs w:val="28"/>
    </w:rPr>
  </w:style>
  <w:style w:type="character" w:customStyle="1" w:styleId="Nadpis2Char">
    <w:name w:val="Nadpis 2 Char"/>
    <w:basedOn w:val="Standardnpsmoodstavce"/>
    <w:link w:val="Nadpis2"/>
    <w:rsid w:val="007A392E"/>
    <w:rPr>
      <w:rFonts w:ascii="Calibri Light" w:eastAsiaTheme="majorEastAsia" w:hAnsi="Calibri Light" w:cstheme="majorBidi"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7A392E"/>
    <w:rPr>
      <w:rFonts w:ascii="Calibri Light" w:eastAsiaTheme="majorEastAsia" w:hAnsi="Calibri Light" w:cstheme="majorBidi"/>
      <w:bCs/>
      <w:color w:val="244061" w:themeColor="accent1" w:themeShade="8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63543A"/>
    <w:pPr>
      <w:spacing w:line="276" w:lineRule="auto"/>
      <w:outlineLvl w:val="9"/>
    </w:pPr>
    <w:rPr>
      <w:rFonts w:asciiTheme="majorHAnsi" w:hAnsiTheme="majorHAnsi"/>
      <w:b/>
      <w:sz w:val="28"/>
    </w:rPr>
  </w:style>
  <w:style w:type="paragraph" w:styleId="Obsah1">
    <w:name w:val="toc 1"/>
    <w:basedOn w:val="Normln"/>
    <w:next w:val="Normln"/>
    <w:autoRedefine/>
    <w:uiPriority w:val="39"/>
    <w:qFormat/>
    <w:rsid w:val="0063543A"/>
    <w:pPr>
      <w:spacing w:after="100"/>
    </w:pPr>
  </w:style>
  <w:style w:type="paragraph" w:styleId="Obsah2">
    <w:name w:val="toc 2"/>
    <w:basedOn w:val="Normln"/>
    <w:next w:val="Normln"/>
    <w:autoRedefine/>
    <w:uiPriority w:val="39"/>
    <w:qFormat/>
    <w:rsid w:val="0063543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qFormat/>
    <w:rsid w:val="0063543A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63543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rsid w:val="006354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3543A"/>
    <w:rPr>
      <w:rFonts w:ascii="Tahoma" w:hAnsi="Tahoma" w:cs="Tahoma"/>
      <w:sz w:val="16"/>
      <w:szCs w:val="16"/>
    </w:rPr>
  </w:style>
  <w:style w:type="character" w:styleId="slodku">
    <w:name w:val="line number"/>
    <w:basedOn w:val="Standardnpsmoodstavce"/>
    <w:rsid w:val="00B30AF2"/>
  </w:style>
  <w:style w:type="paragraph" w:styleId="Odstavecseseznamem">
    <w:name w:val="List Paragraph"/>
    <w:basedOn w:val="Normln"/>
    <w:link w:val="OdstavecseseznamemChar"/>
    <w:uiPriority w:val="34"/>
    <w:qFormat/>
    <w:rsid w:val="00817B67"/>
    <w:pPr>
      <w:ind w:left="720"/>
      <w:contextualSpacing/>
    </w:pPr>
    <w:rPr>
      <w:rFonts w:ascii="Times New Roman" w:hAnsi="Times New Roman"/>
      <w:lang w:val="en-US" w:eastAsia="en-US"/>
    </w:rPr>
  </w:style>
  <w:style w:type="table" w:styleId="Mkatabulky">
    <w:name w:val="Table Grid"/>
    <w:basedOn w:val="Normlntabulka"/>
    <w:uiPriority w:val="59"/>
    <w:rsid w:val="00817B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A41D5C"/>
    <w:rPr>
      <w:b/>
      <w:bCs/>
    </w:rPr>
  </w:style>
  <w:style w:type="character" w:customStyle="1" w:styleId="Nadpis4Char">
    <w:name w:val="Nadpis 4 Char"/>
    <w:basedOn w:val="Standardnpsmoodstavce"/>
    <w:link w:val="Nadpis4"/>
    <w:rsid w:val="00D130A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180"/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semiHidden/>
    <w:unhideWhenUsed/>
    <w:rsid w:val="000B0D0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B0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B0D0C"/>
    <w:rPr>
      <w:rFonts w:ascii="Calibri Light" w:hAnsi="Calibri Light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B0D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B0D0C"/>
    <w:rPr>
      <w:rFonts w:ascii="Calibri Light" w:hAnsi="Calibri Light"/>
      <w:b/>
      <w:bCs/>
    </w:rPr>
  </w:style>
  <w:style w:type="paragraph" w:styleId="Podtitul">
    <w:name w:val="Subtitle"/>
    <w:basedOn w:val="Normln"/>
    <w:next w:val="Normln"/>
    <w:link w:val="PodtitulChar"/>
    <w:qFormat/>
    <w:rsid w:val="00331C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331C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8821C225197642A381010D976912BE" ma:contentTypeVersion="0" ma:contentTypeDescription="Vytvoří nový dokument" ma:contentTypeScope="" ma:versionID="2618c7587f969cde4eadc579271624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785BA-DFB4-430E-AF63-37FDF9618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665353-B4F5-452E-B7E6-F62E8AD2B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8C79B-EAF8-4DA6-8DED-CDCFC148AA56}">
  <ds:schemaRefs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0E182AF-3C62-4184-8109-E6152DAD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2862</Words>
  <Characters>19308</Characters>
  <Application>Microsoft Office Word</Application>
  <DocSecurity>0</DocSecurity>
  <Lines>160</Lines>
  <Paragraphs>44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MZČR</Company>
  <LinksUpToDate>false</LinksUpToDate>
  <CharactersWithSpaces>22126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Zeman</dc:creator>
  <cp:lastModifiedBy>Zeman Martin Ing.</cp:lastModifiedBy>
  <cp:revision>3</cp:revision>
  <cp:lastPrinted>2016-02-01T08:21:00Z</cp:lastPrinted>
  <dcterms:created xsi:type="dcterms:W3CDTF">2016-02-24T10:25:00Z</dcterms:created>
  <dcterms:modified xsi:type="dcterms:W3CDTF">2016-02-24T10:27:00Z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0x010100718821C225197642A381010D976912BE</vt:lpwstr>
  </property>
</Properties>
</file>